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F979" w14:textId="77777777" w:rsidR="002A663F" w:rsidRPr="0021048D" w:rsidRDefault="002A663F" w:rsidP="0021048D">
      <w:pPr>
        <w:jc w:val="center"/>
        <w:rPr>
          <w:rFonts w:ascii="ＭＳ Ｐゴシック" w:eastAsia="ＭＳ Ｐゴシック" w:hAnsi="ＭＳ Ｐゴシック"/>
          <w:sz w:val="22"/>
          <w:u w:val="double"/>
        </w:rPr>
      </w:pPr>
      <w:r w:rsidRPr="0021048D">
        <w:rPr>
          <w:rFonts w:ascii="ＭＳ Ｐゴシック" w:eastAsia="ＭＳ Ｐゴシック" w:hAnsi="ＭＳ Ｐゴシック" w:hint="eastAsia"/>
          <w:sz w:val="22"/>
          <w:u w:val="double"/>
        </w:rPr>
        <w:t>フィラー治療に関する説明文書</w:t>
      </w:r>
    </w:p>
    <w:p w14:paraId="46B14C1B" w14:textId="77777777" w:rsidR="0021048D" w:rsidRDefault="0021048D" w:rsidP="002A663F"/>
    <w:p w14:paraId="3F4068B4" w14:textId="77F32A79" w:rsidR="002A663F" w:rsidRPr="0021048D" w:rsidRDefault="002A663F" w:rsidP="002A663F">
      <w:pPr>
        <w:rPr>
          <w:rFonts w:ascii="ＭＳ Ｐゴシック" w:eastAsia="ＭＳ Ｐゴシック" w:hAnsi="ＭＳ Ｐゴシック"/>
        </w:rPr>
      </w:pPr>
      <w:r w:rsidRPr="0021048D">
        <w:rPr>
          <w:rFonts w:ascii="ＭＳ Ｐゴシック" w:eastAsia="ＭＳ Ｐゴシック" w:hAnsi="ＭＳ Ｐゴシック"/>
        </w:rPr>
        <w:t>1</w:t>
      </w:r>
      <w:r w:rsidRPr="0021048D">
        <w:rPr>
          <w:rFonts w:ascii="ＭＳ Ｐゴシック" w:eastAsia="ＭＳ Ｐゴシック" w:hAnsi="ＭＳ Ｐゴシック" w:hint="eastAsia"/>
        </w:rPr>
        <w:t>．フィラー治療とは</w:t>
      </w:r>
    </w:p>
    <w:p w14:paraId="31330CDB" w14:textId="378B9AE9" w:rsidR="002A663F" w:rsidRPr="00877A7D" w:rsidRDefault="002A663F" w:rsidP="00877A7D">
      <w:pPr>
        <w:ind w:leftChars="250" w:left="735" w:hangingChars="100" w:hanging="210"/>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ヒアルロン酸等の製剤を用いて、加齢により失われたボリュームを補ったり、しわを目立たなくしたり、輪郭を整えたりする美容医療です。</w:t>
      </w:r>
    </w:p>
    <w:p w14:paraId="0F606EE8" w14:textId="77777777" w:rsidR="0021048D" w:rsidRDefault="0021048D" w:rsidP="002A663F"/>
    <w:p w14:paraId="0E80F9B0" w14:textId="1AC1943C" w:rsidR="002A663F" w:rsidRPr="0021048D" w:rsidRDefault="002A663F" w:rsidP="002A663F">
      <w:pPr>
        <w:rPr>
          <w:rFonts w:ascii="ＭＳ Ｐゴシック" w:eastAsia="ＭＳ Ｐゴシック" w:hAnsi="ＭＳ Ｐゴシック"/>
        </w:rPr>
      </w:pPr>
      <w:r w:rsidRPr="0021048D">
        <w:rPr>
          <w:rFonts w:ascii="ＭＳ Ｐゴシック" w:eastAsia="ＭＳ Ｐゴシック" w:hAnsi="ＭＳ Ｐゴシック"/>
        </w:rPr>
        <w:t>2</w:t>
      </w:r>
      <w:r w:rsidRPr="0021048D">
        <w:rPr>
          <w:rFonts w:ascii="ＭＳ Ｐゴシック" w:eastAsia="ＭＳ Ｐゴシック" w:hAnsi="ＭＳ Ｐゴシック" w:hint="eastAsia"/>
        </w:rPr>
        <w:t>．目的と効果</w:t>
      </w:r>
    </w:p>
    <w:p w14:paraId="04F79D66" w14:textId="77777777" w:rsidR="002A663F" w:rsidRPr="00877A7D" w:rsidRDefault="002A663F" w:rsidP="0021048D">
      <w:pPr>
        <w:ind w:firstLineChars="100" w:firstLine="210"/>
        <w:rPr>
          <w:rFonts w:asciiTheme="majorHAnsi" w:eastAsiaTheme="majorHAnsi" w:hAnsiTheme="majorHAnsi"/>
        </w:rPr>
      </w:pPr>
      <w:r w:rsidRPr="00877A7D">
        <w:rPr>
          <w:rFonts w:asciiTheme="majorHAnsi" w:eastAsiaTheme="majorHAnsi" w:hAnsiTheme="majorHAnsi" w:hint="eastAsia"/>
        </w:rPr>
        <w:t>主に以下のような効果が期待されます。</w:t>
      </w:r>
    </w:p>
    <w:p w14:paraId="2A5DF7F8"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ほうれい線やマリオネットラインのしわ改善</w:t>
      </w:r>
    </w:p>
    <w:p w14:paraId="71FEBB7C"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頬やこめかみ等のボリュームアップ</w:t>
      </w:r>
    </w:p>
    <w:p w14:paraId="546B6E72"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鼻筋・頬などの輪郭形成</w:t>
      </w:r>
    </w:p>
    <w:p w14:paraId="3878E28E"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唇や涙袋の形成</w:t>
      </w:r>
    </w:p>
    <w:p w14:paraId="3C99A5D8" w14:textId="3653A224" w:rsidR="002A663F" w:rsidRPr="00877A7D" w:rsidRDefault="002A663F" w:rsidP="0021048D">
      <w:pPr>
        <w:ind w:firstLineChars="100" w:firstLine="210"/>
        <w:rPr>
          <w:rFonts w:asciiTheme="majorHAnsi" w:eastAsiaTheme="majorHAnsi" w:hAnsiTheme="majorHAnsi"/>
        </w:rPr>
      </w:pPr>
      <w:r w:rsidRPr="00877A7D">
        <w:rPr>
          <w:rFonts w:asciiTheme="majorHAnsi" w:eastAsiaTheme="majorHAnsi" w:hAnsiTheme="majorHAnsi" w:hint="eastAsia"/>
        </w:rPr>
        <w:t>効果は直後から実感でき、多くの場合</w:t>
      </w:r>
      <w:r w:rsidRPr="00877A7D">
        <w:rPr>
          <w:rFonts w:asciiTheme="majorHAnsi" w:eastAsiaTheme="majorHAnsi" w:hAnsiTheme="majorHAnsi"/>
        </w:rPr>
        <w:t>6</w:t>
      </w:r>
      <w:r w:rsidRPr="00877A7D">
        <w:rPr>
          <w:rFonts w:asciiTheme="majorHAnsi" w:eastAsiaTheme="majorHAnsi" w:hAnsiTheme="majorHAnsi" w:hint="eastAsia"/>
        </w:rPr>
        <w:t>カ月～</w:t>
      </w:r>
      <w:r w:rsidRPr="00877A7D">
        <w:rPr>
          <w:rFonts w:asciiTheme="majorHAnsi" w:eastAsiaTheme="majorHAnsi" w:hAnsiTheme="majorHAnsi"/>
        </w:rPr>
        <w:t>1</w:t>
      </w:r>
      <w:r w:rsidRPr="00877A7D">
        <w:rPr>
          <w:rFonts w:asciiTheme="majorHAnsi" w:eastAsiaTheme="majorHAnsi" w:hAnsiTheme="majorHAnsi" w:hint="eastAsia"/>
        </w:rPr>
        <w:t>年半程度持続します（使用する製剤や部位によって異なります）。</w:t>
      </w:r>
    </w:p>
    <w:p w14:paraId="5EFE2620" w14:textId="77777777" w:rsidR="0021048D" w:rsidRDefault="0021048D" w:rsidP="002A663F"/>
    <w:p w14:paraId="6D7C3691" w14:textId="018B7B19" w:rsidR="002A663F" w:rsidRPr="0021048D" w:rsidRDefault="002A663F" w:rsidP="002A663F">
      <w:pPr>
        <w:rPr>
          <w:rFonts w:ascii="ＭＳ Ｐゴシック" w:eastAsia="ＭＳ Ｐゴシック" w:hAnsi="ＭＳ Ｐゴシック"/>
        </w:rPr>
      </w:pPr>
      <w:r w:rsidRPr="0021048D">
        <w:rPr>
          <w:rFonts w:ascii="ＭＳ Ｐゴシック" w:eastAsia="ＭＳ Ｐゴシック" w:hAnsi="ＭＳ Ｐゴシック"/>
        </w:rPr>
        <w:t>3</w:t>
      </w:r>
      <w:r w:rsidRPr="0021048D">
        <w:rPr>
          <w:rFonts w:ascii="ＭＳ Ｐゴシック" w:eastAsia="ＭＳ Ｐゴシック" w:hAnsi="ＭＳ Ｐゴシック" w:hint="eastAsia"/>
        </w:rPr>
        <w:t>．治療後の経過と注意点</w:t>
      </w:r>
    </w:p>
    <w:p w14:paraId="5146567B" w14:textId="77777777" w:rsidR="002A663F" w:rsidRPr="00877A7D" w:rsidRDefault="002A663F" w:rsidP="0021048D">
      <w:pPr>
        <w:ind w:firstLineChars="100" w:firstLine="210"/>
        <w:rPr>
          <w:rFonts w:asciiTheme="majorHAnsi" w:eastAsiaTheme="majorHAnsi" w:hAnsiTheme="majorHAnsi"/>
        </w:rPr>
      </w:pPr>
      <w:r w:rsidRPr="00877A7D">
        <w:rPr>
          <w:rFonts w:asciiTheme="majorHAnsi" w:eastAsiaTheme="majorHAnsi" w:hAnsiTheme="majorHAnsi" w:hint="eastAsia"/>
        </w:rPr>
        <w:t>以下のような症状が見られることがありますが、通常は数日～</w:t>
      </w:r>
      <w:r w:rsidRPr="00877A7D">
        <w:rPr>
          <w:rFonts w:asciiTheme="majorHAnsi" w:eastAsiaTheme="majorHAnsi" w:hAnsiTheme="majorHAnsi"/>
        </w:rPr>
        <w:t>1</w:t>
      </w:r>
      <w:r w:rsidRPr="00877A7D">
        <w:rPr>
          <w:rFonts w:asciiTheme="majorHAnsi" w:eastAsiaTheme="majorHAnsi" w:hAnsiTheme="majorHAnsi" w:hint="eastAsia"/>
        </w:rPr>
        <w:t>週間程度で軽快します。</w:t>
      </w:r>
    </w:p>
    <w:p w14:paraId="127085A0"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赤み、腫れ、内出血、痛み、かゆみ、つっぱり感</w:t>
      </w:r>
    </w:p>
    <w:p w14:paraId="01C315E8"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注入部の左右差</w:t>
      </w:r>
    </w:p>
    <w:p w14:paraId="342C2366"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しこり感（数日で馴染むことが多い）</w:t>
      </w:r>
    </w:p>
    <w:p w14:paraId="1C56C9CA" w14:textId="77777777" w:rsidR="002A663F" w:rsidRPr="00877A7D" w:rsidRDefault="002A663F" w:rsidP="0021048D">
      <w:pPr>
        <w:ind w:firstLineChars="100" w:firstLine="210"/>
        <w:rPr>
          <w:rFonts w:asciiTheme="majorHAnsi" w:eastAsiaTheme="majorHAnsi" w:hAnsiTheme="majorHAnsi"/>
        </w:rPr>
      </w:pPr>
      <w:r w:rsidRPr="00877A7D">
        <w:rPr>
          <w:rFonts w:asciiTheme="majorHAnsi" w:eastAsiaTheme="majorHAnsi" w:hAnsiTheme="majorHAnsi" w:hint="eastAsia"/>
        </w:rPr>
        <w:t>※施術後</w:t>
      </w:r>
      <w:r w:rsidRPr="00877A7D">
        <w:rPr>
          <w:rFonts w:asciiTheme="majorHAnsi" w:eastAsiaTheme="majorHAnsi" w:hAnsiTheme="majorHAnsi"/>
        </w:rPr>
        <w:t>12</w:t>
      </w:r>
      <w:r w:rsidRPr="00877A7D">
        <w:rPr>
          <w:rFonts w:asciiTheme="majorHAnsi" w:eastAsiaTheme="majorHAnsi" w:hAnsiTheme="majorHAnsi" w:hint="eastAsia"/>
        </w:rPr>
        <w:t>時間は激しい運動や飲酒、サウナなどは避けてください。</w:t>
      </w:r>
    </w:p>
    <w:p w14:paraId="48880AAC" w14:textId="77777777" w:rsidR="002A663F" w:rsidRPr="00877A7D" w:rsidRDefault="002A663F" w:rsidP="0021048D">
      <w:pPr>
        <w:ind w:firstLineChars="100" w:firstLine="210"/>
        <w:rPr>
          <w:rFonts w:asciiTheme="majorHAnsi" w:eastAsiaTheme="majorHAnsi" w:hAnsiTheme="majorHAnsi"/>
        </w:rPr>
      </w:pPr>
      <w:r w:rsidRPr="00877A7D">
        <w:rPr>
          <w:rFonts w:asciiTheme="majorHAnsi" w:eastAsiaTheme="majorHAnsi" w:hAnsiTheme="majorHAnsi" w:hint="eastAsia"/>
        </w:rPr>
        <w:t>※内出血が起きた場合、完全に消えるまで</w:t>
      </w:r>
      <w:r w:rsidRPr="00877A7D">
        <w:rPr>
          <w:rFonts w:asciiTheme="majorHAnsi" w:eastAsiaTheme="majorHAnsi" w:hAnsiTheme="majorHAnsi"/>
        </w:rPr>
        <w:t xml:space="preserve">1 </w:t>
      </w:r>
      <w:r w:rsidRPr="00877A7D">
        <w:rPr>
          <w:rFonts w:asciiTheme="majorHAnsi" w:eastAsiaTheme="majorHAnsi" w:hAnsiTheme="majorHAnsi" w:hint="eastAsia"/>
        </w:rPr>
        <w:t>～</w:t>
      </w:r>
      <w:r w:rsidRPr="00877A7D">
        <w:rPr>
          <w:rFonts w:asciiTheme="majorHAnsi" w:eastAsiaTheme="majorHAnsi" w:hAnsiTheme="majorHAnsi"/>
        </w:rPr>
        <w:t xml:space="preserve"> 2</w:t>
      </w:r>
      <w:r w:rsidRPr="00877A7D">
        <w:rPr>
          <w:rFonts w:asciiTheme="majorHAnsi" w:eastAsiaTheme="majorHAnsi" w:hAnsiTheme="majorHAnsi" w:hint="eastAsia"/>
        </w:rPr>
        <w:t>週間かかることがあります。</w:t>
      </w:r>
    </w:p>
    <w:p w14:paraId="259BBFF3" w14:textId="77777777" w:rsidR="0021048D" w:rsidRDefault="0021048D" w:rsidP="002A663F"/>
    <w:p w14:paraId="260E3C7B" w14:textId="570994BB" w:rsidR="002A663F" w:rsidRPr="0021048D" w:rsidRDefault="002A663F" w:rsidP="002A663F">
      <w:pPr>
        <w:rPr>
          <w:rFonts w:ascii="ＭＳ Ｐゴシック" w:eastAsia="ＭＳ Ｐゴシック" w:hAnsi="ＭＳ Ｐゴシック"/>
        </w:rPr>
      </w:pPr>
      <w:r w:rsidRPr="0021048D">
        <w:rPr>
          <w:rFonts w:ascii="ＭＳ Ｐゴシック" w:eastAsia="ＭＳ Ｐゴシック" w:hAnsi="ＭＳ Ｐゴシック"/>
        </w:rPr>
        <w:t>4</w:t>
      </w:r>
      <w:r w:rsidRPr="0021048D">
        <w:rPr>
          <w:rFonts w:ascii="ＭＳ Ｐゴシック" w:eastAsia="ＭＳ Ｐゴシック" w:hAnsi="ＭＳ Ｐゴシック" w:hint="eastAsia"/>
        </w:rPr>
        <w:t>．使用する製剤</w:t>
      </w:r>
    </w:p>
    <w:p w14:paraId="3F76A392" w14:textId="43A1EED1" w:rsidR="002A663F" w:rsidRPr="00877A7D" w:rsidRDefault="002A663F" w:rsidP="0021048D">
      <w:pPr>
        <w:ind w:firstLineChars="100" w:firstLine="210"/>
        <w:rPr>
          <w:rFonts w:asciiTheme="majorHAnsi" w:eastAsiaTheme="majorHAnsi" w:hAnsiTheme="majorHAnsi"/>
        </w:rPr>
      </w:pPr>
      <w:r w:rsidRPr="00877A7D">
        <w:rPr>
          <w:rFonts w:asciiTheme="majorHAnsi" w:eastAsiaTheme="majorHAnsi" w:hAnsiTheme="majorHAnsi" w:hint="eastAsia"/>
        </w:rPr>
        <w:t>当院では、厚生労働省または各国の認証を受けた信頼性の高いヒアルロン酸製剤を使用しております。</w:t>
      </w:r>
    </w:p>
    <w:p w14:paraId="4B16D839" w14:textId="77777777" w:rsidR="0021048D" w:rsidRDefault="0021048D" w:rsidP="002A663F"/>
    <w:p w14:paraId="456DEF68" w14:textId="631F83F9" w:rsidR="002A663F" w:rsidRPr="0021048D" w:rsidRDefault="002A663F" w:rsidP="002A663F">
      <w:pPr>
        <w:rPr>
          <w:rFonts w:ascii="ＭＳ Ｐゴシック" w:eastAsia="ＭＳ Ｐゴシック" w:hAnsi="ＭＳ Ｐゴシック"/>
        </w:rPr>
      </w:pPr>
      <w:r w:rsidRPr="0021048D">
        <w:rPr>
          <w:rFonts w:ascii="ＭＳ Ｐゴシック" w:eastAsia="ＭＳ Ｐゴシック" w:hAnsi="ＭＳ Ｐゴシック"/>
        </w:rPr>
        <w:t>5</w:t>
      </w:r>
      <w:r w:rsidRPr="0021048D">
        <w:rPr>
          <w:rFonts w:ascii="ＭＳ Ｐゴシック" w:eastAsia="ＭＳ Ｐゴシック" w:hAnsi="ＭＳ Ｐゴシック" w:hint="eastAsia"/>
        </w:rPr>
        <w:t>．起こりうるリスク・副作用</w:t>
      </w:r>
    </w:p>
    <w:p w14:paraId="25863AAE" w14:textId="77777777" w:rsidR="002A663F" w:rsidRPr="00877A7D" w:rsidRDefault="002A663F" w:rsidP="0021048D">
      <w:pPr>
        <w:ind w:firstLineChars="100" w:firstLine="210"/>
        <w:rPr>
          <w:rFonts w:asciiTheme="majorHAnsi" w:eastAsiaTheme="majorHAnsi" w:hAnsiTheme="majorHAnsi"/>
        </w:rPr>
      </w:pPr>
      <w:r w:rsidRPr="00877A7D">
        <w:rPr>
          <w:rFonts w:asciiTheme="majorHAnsi" w:eastAsiaTheme="majorHAnsi" w:hAnsiTheme="majorHAnsi" w:hint="eastAsia"/>
        </w:rPr>
        <w:t>きわめてまれですが、以下のような合併症が起こる可能性があります。</w:t>
      </w:r>
    </w:p>
    <w:p w14:paraId="2985ED25"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血管塞栓による皮膚壊死や視力障害（早期対応が必要）</w:t>
      </w:r>
    </w:p>
    <w:p w14:paraId="11E7664E"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アレルギー反応や異物反応</w:t>
      </w:r>
    </w:p>
    <w:p w14:paraId="754C8B36"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遅発性結節（数週間後～数カ月後に出現することがあります）</w:t>
      </w:r>
    </w:p>
    <w:p w14:paraId="14857E65" w14:textId="77777777" w:rsidR="002A663F" w:rsidRPr="00877A7D" w:rsidRDefault="002A663F" w:rsidP="0021048D">
      <w:pPr>
        <w:ind w:firstLineChars="100" w:firstLine="210"/>
        <w:rPr>
          <w:rFonts w:asciiTheme="majorHAnsi" w:eastAsiaTheme="majorHAnsi" w:hAnsiTheme="majorHAnsi"/>
        </w:rPr>
      </w:pPr>
      <w:r w:rsidRPr="00877A7D">
        <w:rPr>
          <w:rFonts w:asciiTheme="majorHAnsi" w:eastAsiaTheme="majorHAnsi" w:hAnsiTheme="majorHAnsi" w:hint="eastAsia"/>
        </w:rPr>
        <w:t>次のような異常を感じた場合はすぐ当院へご連絡ください。</w:t>
      </w:r>
    </w:p>
    <w:p w14:paraId="604EB232"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白ニキビのようなものが出た場合</w:t>
      </w:r>
    </w:p>
    <w:p w14:paraId="46170945"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注入後</w:t>
      </w:r>
      <w:r w:rsidRPr="00877A7D">
        <w:rPr>
          <w:rFonts w:asciiTheme="majorHAnsi" w:eastAsiaTheme="majorHAnsi" w:hAnsiTheme="majorHAnsi"/>
        </w:rPr>
        <w:t>24</w:t>
      </w:r>
      <w:r w:rsidRPr="00877A7D">
        <w:rPr>
          <w:rFonts w:asciiTheme="majorHAnsi" w:eastAsiaTheme="majorHAnsi" w:hAnsiTheme="majorHAnsi" w:hint="eastAsia"/>
        </w:rPr>
        <w:t>時間経過しても強い痛みが続く場合</w:t>
      </w:r>
    </w:p>
    <w:p w14:paraId="7CCB857D"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いつもより内出血がひどい場合</w:t>
      </w:r>
    </w:p>
    <w:p w14:paraId="26CCFC0E"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lastRenderedPageBreak/>
        <w:t>•</w:t>
      </w:r>
      <w:r w:rsidRPr="00877A7D">
        <w:rPr>
          <w:rFonts w:asciiTheme="majorHAnsi" w:eastAsiaTheme="majorHAnsi" w:hAnsiTheme="majorHAnsi"/>
        </w:rPr>
        <w:t xml:space="preserve"> 1</w:t>
      </w:r>
      <w:r w:rsidRPr="00877A7D">
        <w:rPr>
          <w:rFonts w:asciiTheme="majorHAnsi" w:eastAsiaTheme="majorHAnsi" w:hAnsiTheme="majorHAnsi" w:hint="eastAsia"/>
        </w:rPr>
        <w:t>週間以上経過しても違和感がある場合</w:t>
      </w:r>
    </w:p>
    <w:p w14:paraId="1B460017" w14:textId="77777777" w:rsidR="0021048D" w:rsidRDefault="0021048D" w:rsidP="002A663F"/>
    <w:p w14:paraId="20EE7171" w14:textId="4671EAB5" w:rsidR="002A663F" w:rsidRPr="0021048D" w:rsidRDefault="002A663F" w:rsidP="002A663F">
      <w:pPr>
        <w:rPr>
          <w:rFonts w:ascii="ＭＳ Ｐゴシック" w:eastAsia="ＭＳ Ｐゴシック" w:hAnsi="ＭＳ Ｐゴシック"/>
        </w:rPr>
      </w:pPr>
      <w:r w:rsidRPr="0021048D">
        <w:rPr>
          <w:rFonts w:ascii="ＭＳ Ｐゴシック" w:eastAsia="ＭＳ Ｐゴシック" w:hAnsi="ＭＳ Ｐゴシック"/>
        </w:rPr>
        <w:t>6</w:t>
      </w:r>
      <w:r w:rsidRPr="0021048D">
        <w:rPr>
          <w:rFonts w:ascii="ＭＳ Ｐゴシック" w:eastAsia="ＭＳ Ｐゴシック" w:hAnsi="ＭＳ Ｐゴシック" w:hint="eastAsia"/>
        </w:rPr>
        <w:t>．禁忌事項</w:t>
      </w:r>
    </w:p>
    <w:p w14:paraId="7682B30C" w14:textId="77777777" w:rsidR="002A663F" w:rsidRPr="00877A7D" w:rsidRDefault="002A663F" w:rsidP="00877A7D">
      <w:pPr>
        <w:ind w:firstLineChars="100" w:firstLine="210"/>
        <w:rPr>
          <w:rFonts w:asciiTheme="majorHAnsi" w:eastAsiaTheme="majorHAnsi" w:hAnsiTheme="majorHAnsi"/>
        </w:rPr>
      </w:pPr>
      <w:r w:rsidRPr="00877A7D">
        <w:rPr>
          <w:rFonts w:asciiTheme="majorHAnsi" w:eastAsiaTheme="majorHAnsi" w:hAnsiTheme="majorHAnsi" w:hint="eastAsia"/>
        </w:rPr>
        <w:t>以下の方は施術をお受けできない場合があります。</w:t>
      </w:r>
    </w:p>
    <w:p w14:paraId="0F1BB9A4"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妊娠中・授乳中の方</w:t>
      </w:r>
    </w:p>
    <w:p w14:paraId="35AD79CF"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重度のアレルギー歴のある方</w:t>
      </w:r>
    </w:p>
    <w:p w14:paraId="5B26BAA3"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ケロイド体質の方</w:t>
      </w:r>
    </w:p>
    <w:p w14:paraId="77D2E125"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治療部位に皮膚疾患や感染症のある方</w:t>
      </w:r>
    </w:p>
    <w:p w14:paraId="701431CA" w14:textId="77777777" w:rsidR="002A663F" w:rsidRPr="00877A7D" w:rsidRDefault="002A663F" w:rsidP="00877A7D">
      <w:pPr>
        <w:ind w:leftChars="250" w:left="525"/>
        <w:rPr>
          <w:rFonts w:asciiTheme="majorHAnsi" w:eastAsiaTheme="majorHAnsi" w:hAnsiTheme="majorHAnsi"/>
        </w:rPr>
      </w:pPr>
      <w:r w:rsidRPr="00877A7D">
        <w:rPr>
          <w:rFonts w:asciiTheme="majorHAnsi" w:eastAsiaTheme="majorHAnsi" w:hAnsiTheme="majorHAnsi" w:hint="eastAsia"/>
        </w:rPr>
        <w:t>•</w:t>
      </w:r>
      <w:r w:rsidRPr="00877A7D">
        <w:rPr>
          <w:rFonts w:asciiTheme="majorHAnsi" w:eastAsiaTheme="majorHAnsi" w:hAnsiTheme="majorHAnsi"/>
        </w:rPr>
        <w:t xml:space="preserve"> </w:t>
      </w:r>
      <w:r w:rsidRPr="00877A7D">
        <w:rPr>
          <w:rFonts w:asciiTheme="majorHAnsi" w:eastAsiaTheme="majorHAnsi" w:hAnsiTheme="majorHAnsi" w:hint="eastAsia"/>
        </w:rPr>
        <w:t>免疫疾患・自己免疫疾患のある方</w:t>
      </w:r>
    </w:p>
    <w:p w14:paraId="716F20A8" w14:textId="77777777" w:rsidR="0021048D" w:rsidRDefault="0021048D" w:rsidP="002A663F"/>
    <w:p w14:paraId="51C6FB35" w14:textId="677E4021" w:rsidR="002A663F" w:rsidRPr="0021048D" w:rsidRDefault="002A663F" w:rsidP="0021048D">
      <w:pPr>
        <w:jc w:val="right"/>
        <w:rPr>
          <w:rFonts w:ascii="ＭＳ Ｐゴシック" w:eastAsia="ＭＳ Ｐゴシック" w:hAnsi="ＭＳ Ｐゴシック"/>
        </w:rPr>
      </w:pPr>
      <w:r w:rsidRPr="0021048D">
        <w:rPr>
          <w:rFonts w:ascii="ＭＳ Ｐゴシック" w:eastAsia="ＭＳ Ｐゴシック" w:hAnsi="ＭＳ Ｐゴシック" w:hint="eastAsia"/>
        </w:rPr>
        <w:t>年　　　　月　　　　日</w:t>
      </w:r>
    </w:p>
    <w:p w14:paraId="599FFE96" w14:textId="77777777" w:rsidR="002A663F" w:rsidRPr="0021048D" w:rsidRDefault="002A663F" w:rsidP="0021048D">
      <w:pPr>
        <w:jc w:val="right"/>
        <w:rPr>
          <w:rFonts w:ascii="ＭＳ Ｐゴシック" w:eastAsia="ＭＳ Ｐゴシック" w:hAnsi="ＭＳ Ｐゴシック"/>
        </w:rPr>
      </w:pPr>
      <w:r w:rsidRPr="0021048D">
        <w:rPr>
          <w:rFonts w:ascii="ＭＳ Ｐゴシック" w:eastAsia="ＭＳ Ｐゴシック" w:hAnsi="ＭＳ Ｐゴシック" w:hint="eastAsia"/>
        </w:rPr>
        <w:t>施設名　　　〇〇〇〇院</w:t>
      </w:r>
    </w:p>
    <w:p w14:paraId="69F6B4A1" w14:textId="77777777" w:rsidR="002A663F" w:rsidRPr="0021048D" w:rsidRDefault="002A663F" w:rsidP="0021048D">
      <w:pPr>
        <w:jc w:val="right"/>
        <w:rPr>
          <w:rFonts w:ascii="ＭＳ Ｐゴシック" w:eastAsia="ＭＳ Ｐゴシック" w:hAnsi="ＭＳ Ｐゴシック"/>
        </w:rPr>
      </w:pPr>
      <w:r w:rsidRPr="0021048D">
        <w:rPr>
          <w:rFonts w:ascii="ＭＳ Ｐゴシック" w:eastAsia="ＭＳ Ｐゴシック" w:hAnsi="ＭＳ Ｐゴシック" w:hint="eastAsia"/>
        </w:rPr>
        <w:t>診療科　　　皮膚科</w:t>
      </w:r>
    </w:p>
    <w:p w14:paraId="59545ECE" w14:textId="387C7328" w:rsidR="003F505F" w:rsidRPr="0021048D" w:rsidRDefault="002A663F" w:rsidP="0021048D">
      <w:pPr>
        <w:jc w:val="right"/>
        <w:rPr>
          <w:rFonts w:ascii="ＭＳ Ｐゴシック" w:eastAsia="ＭＳ Ｐゴシック" w:hAnsi="ＭＳ Ｐゴシック"/>
        </w:rPr>
      </w:pPr>
      <w:r w:rsidRPr="0021048D">
        <w:rPr>
          <w:rFonts w:ascii="ＭＳ Ｐゴシック" w:eastAsia="ＭＳ Ｐゴシック" w:hAnsi="ＭＳ Ｐゴシック" w:hint="eastAsia"/>
        </w:rPr>
        <w:t>電話　　△△△</w:t>
      </w:r>
      <w:r w:rsidRPr="0021048D">
        <w:rPr>
          <w:rFonts w:ascii="ＭＳ Ｐゴシック" w:eastAsia="ＭＳ Ｐゴシック" w:hAnsi="ＭＳ Ｐゴシック"/>
        </w:rPr>
        <w:t>-</w:t>
      </w:r>
      <w:r w:rsidRPr="0021048D">
        <w:rPr>
          <w:rFonts w:ascii="ＭＳ Ｐゴシック" w:eastAsia="ＭＳ Ｐゴシック" w:hAnsi="ＭＳ Ｐゴシック" w:hint="eastAsia"/>
        </w:rPr>
        <w:t>×××</w:t>
      </w:r>
      <w:r w:rsidRPr="0021048D">
        <w:rPr>
          <w:rFonts w:ascii="ＭＳ Ｐゴシック" w:eastAsia="ＭＳ Ｐゴシック" w:hAnsi="ＭＳ Ｐゴシック"/>
        </w:rPr>
        <w:t>-</w:t>
      </w:r>
      <w:r w:rsidRPr="0021048D">
        <w:rPr>
          <w:rFonts w:ascii="ＭＳ Ｐゴシック" w:eastAsia="ＭＳ Ｐゴシック" w:hAnsi="ＭＳ Ｐゴシック" w:hint="eastAsia"/>
        </w:rPr>
        <w:t>□□□□</w:t>
      </w:r>
    </w:p>
    <w:sectPr w:rsidR="003F505F" w:rsidRPr="002104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20C8" w14:textId="77777777" w:rsidR="007D65DE" w:rsidRDefault="007D65DE" w:rsidP="00877A7D">
      <w:r>
        <w:separator/>
      </w:r>
    </w:p>
  </w:endnote>
  <w:endnote w:type="continuationSeparator" w:id="0">
    <w:p w14:paraId="7FA829D4" w14:textId="77777777" w:rsidR="007D65DE" w:rsidRDefault="007D65DE" w:rsidP="0087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A63C" w14:textId="77777777" w:rsidR="007D65DE" w:rsidRDefault="007D65DE" w:rsidP="00877A7D">
      <w:r>
        <w:separator/>
      </w:r>
    </w:p>
  </w:footnote>
  <w:footnote w:type="continuationSeparator" w:id="0">
    <w:p w14:paraId="2536F975" w14:textId="77777777" w:rsidR="007D65DE" w:rsidRDefault="007D65DE" w:rsidP="00877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3F"/>
    <w:rsid w:val="001F60B9"/>
    <w:rsid w:val="0021048D"/>
    <w:rsid w:val="002A663F"/>
    <w:rsid w:val="003F505F"/>
    <w:rsid w:val="0042788C"/>
    <w:rsid w:val="00780483"/>
    <w:rsid w:val="007D65DE"/>
    <w:rsid w:val="00877A7D"/>
    <w:rsid w:val="00BC2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58FA3"/>
  <w15:chartTrackingRefBased/>
  <w15:docId w15:val="{BB8DD45E-CFFE-4F77-AF01-AE989E29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66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66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66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66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66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66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66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66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66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66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66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66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66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66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66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66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66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66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66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6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6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6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63F"/>
    <w:pPr>
      <w:spacing w:before="160" w:after="160"/>
      <w:jc w:val="center"/>
    </w:pPr>
    <w:rPr>
      <w:i/>
      <w:iCs/>
      <w:color w:val="404040" w:themeColor="text1" w:themeTint="BF"/>
    </w:rPr>
  </w:style>
  <w:style w:type="character" w:customStyle="1" w:styleId="a8">
    <w:name w:val="引用文 (文字)"/>
    <w:basedOn w:val="a0"/>
    <w:link w:val="a7"/>
    <w:uiPriority w:val="29"/>
    <w:rsid w:val="002A663F"/>
    <w:rPr>
      <w:i/>
      <w:iCs/>
      <w:color w:val="404040" w:themeColor="text1" w:themeTint="BF"/>
    </w:rPr>
  </w:style>
  <w:style w:type="paragraph" w:styleId="a9">
    <w:name w:val="List Paragraph"/>
    <w:basedOn w:val="a"/>
    <w:uiPriority w:val="34"/>
    <w:qFormat/>
    <w:rsid w:val="002A663F"/>
    <w:pPr>
      <w:ind w:left="720"/>
      <w:contextualSpacing/>
    </w:pPr>
  </w:style>
  <w:style w:type="character" w:styleId="21">
    <w:name w:val="Intense Emphasis"/>
    <w:basedOn w:val="a0"/>
    <w:uiPriority w:val="21"/>
    <w:qFormat/>
    <w:rsid w:val="002A663F"/>
    <w:rPr>
      <w:i/>
      <w:iCs/>
      <w:color w:val="0F4761" w:themeColor="accent1" w:themeShade="BF"/>
    </w:rPr>
  </w:style>
  <w:style w:type="paragraph" w:styleId="22">
    <w:name w:val="Intense Quote"/>
    <w:basedOn w:val="a"/>
    <w:next w:val="a"/>
    <w:link w:val="23"/>
    <w:uiPriority w:val="30"/>
    <w:qFormat/>
    <w:rsid w:val="002A6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663F"/>
    <w:rPr>
      <w:i/>
      <w:iCs/>
      <w:color w:val="0F4761" w:themeColor="accent1" w:themeShade="BF"/>
    </w:rPr>
  </w:style>
  <w:style w:type="character" w:styleId="24">
    <w:name w:val="Intense Reference"/>
    <w:basedOn w:val="a0"/>
    <w:uiPriority w:val="32"/>
    <w:qFormat/>
    <w:rsid w:val="002A663F"/>
    <w:rPr>
      <w:b/>
      <w:bCs/>
      <w:smallCaps/>
      <w:color w:val="0F4761" w:themeColor="accent1" w:themeShade="BF"/>
      <w:spacing w:val="5"/>
    </w:rPr>
  </w:style>
  <w:style w:type="paragraph" w:styleId="aa">
    <w:name w:val="header"/>
    <w:basedOn w:val="a"/>
    <w:link w:val="ab"/>
    <w:uiPriority w:val="99"/>
    <w:unhideWhenUsed/>
    <w:rsid w:val="00877A7D"/>
    <w:pPr>
      <w:tabs>
        <w:tab w:val="center" w:pos="4252"/>
        <w:tab w:val="right" w:pos="8504"/>
      </w:tabs>
      <w:snapToGrid w:val="0"/>
    </w:pPr>
  </w:style>
  <w:style w:type="character" w:customStyle="1" w:styleId="ab">
    <w:name w:val="ヘッダー (文字)"/>
    <w:basedOn w:val="a0"/>
    <w:link w:val="aa"/>
    <w:uiPriority w:val="99"/>
    <w:rsid w:val="00877A7D"/>
  </w:style>
  <w:style w:type="paragraph" w:styleId="ac">
    <w:name w:val="footer"/>
    <w:basedOn w:val="a"/>
    <w:link w:val="ad"/>
    <w:uiPriority w:val="99"/>
    <w:unhideWhenUsed/>
    <w:rsid w:val="00877A7D"/>
    <w:pPr>
      <w:tabs>
        <w:tab w:val="center" w:pos="4252"/>
        <w:tab w:val="right" w:pos="8504"/>
      </w:tabs>
      <w:snapToGrid w:val="0"/>
    </w:pPr>
  </w:style>
  <w:style w:type="character" w:customStyle="1" w:styleId="ad">
    <w:name w:val="フッター (文字)"/>
    <w:basedOn w:val="a0"/>
    <w:link w:val="ac"/>
    <w:uiPriority w:val="99"/>
    <w:rsid w:val="00877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kawahara</dc:creator>
  <cp:keywords/>
  <dc:description/>
  <cp:lastModifiedBy>kawahara</cp:lastModifiedBy>
  <cp:revision>3</cp:revision>
  <dcterms:created xsi:type="dcterms:W3CDTF">2026-02-12T05:06:00Z</dcterms:created>
  <dcterms:modified xsi:type="dcterms:W3CDTF">2026-02-13T01:21:00Z</dcterms:modified>
</cp:coreProperties>
</file>