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7A07" w14:textId="77777777" w:rsidR="008C4645" w:rsidRPr="00D4058D" w:rsidRDefault="008C4645" w:rsidP="00D4058D">
      <w:pPr>
        <w:jc w:val="center"/>
        <w:rPr>
          <w:rFonts w:ascii="ＭＳ Ｐゴシック" w:eastAsia="ＭＳ Ｐゴシック" w:hAnsi="ＭＳ Ｐゴシック"/>
          <w:sz w:val="22"/>
          <w:u w:val="double"/>
        </w:rPr>
      </w:pPr>
      <w:r w:rsidRPr="00D4058D">
        <w:rPr>
          <w:rFonts w:ascii="ＭＳ Ｐゴシック" w:eastAsia="ＭＳ Ｐゴシック" w:hAnsi="ＭＳ Ｐゴシック" w:hint="eastAsia"/>
          <w:sz w:val="22"/>
          <w:u w:val="double"/>
        </w:rPr>
        <w:t>ボツリヌストキシン治療同意書</w:t>
      </w:r>
    </w:p>
    <w:p w14:paraId="21680BB3" w14:textId="77777777" w:rsidR="00D4058D" w:rsidRPr="008C4645" w:rsidRDefault="00D4058D" w:rsidP="008C4645">
      <w:pPr>
        <w:rPr>
          <w:rFonts w:hint="eastAsia"/>
          <w:b/>
          <w:bCs/>
        </w:rPr>
      </w:pPr>
    </w:p>
    <w:p w14:paraId="66414977" w14:textId="77777777" w:rsidR="008C4645" w:rsidRPr="00D4058D" w:rsidRDefault="008C4645" w:rsidP="00D4058D">
      <w:pPr>
        <w:ind w:firstLineChars="100" w:firstLine="210"/>
        <w:rPr>
          <w:rFonts w:asciiTheme="majorHAnsi" w:eastAsiaTheme="majorHAnsi" w:hAnsiTheme="majorHAnsi"/>
        </w:rPr>
      </w:pPr>
      <w:r w:rsidRPr="00D4058D">
        <w:rPr>
          <w:rFonts w:asciiTheme="majorHAnsi" w:eastAsiaTheme="majorHAnsi" w:hAnsiTheme="majorHAnsi" w:hint="eastAsia"/>
        </w:rPr>
        <w:t>私は上記治療について下記の説明を十分に受けています。</w:t>
      </w:r>
    </w:p>
    <w:p w14:paraId="46816CAC" w14:textId="77777777" w:rsidR="00D4058D" w:rsidRPr="00D4058D" w:rsidRDefault="00D4058D" w:rsidP="008C4645">
      <w:pPr>
        <w:rPr>
          <w:rFonts w:asciiTheme="majorHAnsi" w:eastAsiaTheme="majorHAnsi" w:hAnsiTheme="majorHAnsi"/>
        </w:rPr>
      </w:pPr>
    </w:p>
    <w:p w14:paraId="71AC3BC9" w14:textId="1315CDB6" w:rsidR="008C4645" w:rsidRPr="00D4058D" w:rsidRDefault="008C4645" w:rsidP="008C4645">
      <w:pPr>
        <w:rPr>
          <w:rFonts w:ascii="ＭＳ Ｐゴシック" w:eastAsia="ＭＳ Ｐゴシック" w:hAnsi="ＭＳ Ｐゴシック"/>
        </w:rPr>
      </w:pPr>
      <w:r w:rsidRPr="00D4058D">
        <w:rPr>
          <w:rFonts w:ascii="ＭＳ Ｐゴシック" w:eastAsia="ＭＳ Ｐゴシック" w:hAnsi="ＭＳ Ｐゴシック"/>
        </w:rPr>
        <w:t>1</w:t>
      </w:r>
      <w:r w:rsidRPr="00D4058D">
        <w:rPr>
          <w:rFonts w:ascii="ＭＳ Ｐゴシック" w:eastAsia="ＭＳ Ｐゴシック" w:hAnsi="ＭＳ Ｐゴシック" w:hint="eastAsia"/>
        </w:rPr>
        <w:t>．ボツリヌストキシン治療とは</w:t>
      </w:r>
    </w:p>
    <w:p w14:paraId="777E7AE3" w14:textId="77777777" w:rsidR="008C4645" w:rsidRPr="00D4058D" w:rsidRDefault="008C4645" w:rsidP="00D4058D">
      <w:pPr>
        <w:ind w:firstLineChars="100" w:firstLine="210"/>
        <w:rPr>
          <w:rFonts w:asciiTheme="majorHAnsi" w:eastAsiaTheme="majorHAnsi" w:hAnsiTheme="majorHAnsi"/>
        </w:rPr>
      </w:pPr>
      <w:r w:rsidRPr="00D4058D">
        <w:rPr>
          <w:rFonts w:asciiTheme="majorHAnsi" w:eastAsiaTheme="majorHAnsi" w:hAnsiTheme="majorHAnsi" w:hint="eastAsia"/>
        </w:rPr>
        <w:t>ボツリヌストキシン治療とは、</w:t>
      </w:r>
      <w:r w:rsidRPr="00D4058D">
        <w:rPr>
          <w:rFonts w:asciiTheme="majorHAnsi" w:eastAsiaTheme="majorHAnsi" w:hAnsiTheme="majorHAnsi"/>
        </w:rPr>
        <w:t>A</w:t>
      </w:r>
      <w:r w:rsidRPr="00D4058D">
        <w:rPr>
          <w:rFonts w:asciiTheme="majorHAnsi" w:eastAsiaTheme="majorHAnsi" w:hAnsiTheme="majorHAnsi" w:hint="eastAsia"/>
        </w:rPr>
        <w:t>型ボツリヌス毒素（天然タンパク質）を分解・精製し</w:t>
      </w:r>
    </w:p>
    <w:p w14:paraId="4A3D53D2" w14:textId="77777777" w:rsidR="008C4645" w:rsidRPr="00D4058D" w:rsidRDefault="008C4645" w:rsidP="008C4645">
      <w:pPr>
        <w:rPr>
          <w:rFonts w:asciiTheme="majorHAnsi" w:eastAsiaTheme="majorHAnsi" w:hAnsiTheme="majorHAnsi"/>
        </w:rPr>
      </w:pPr>
      <w:r w:rsidRPr="00D4058D">
        <w:rPr>
          <w:rFonts w:asciiTheme="majorHAnsi" w:eastAsiaTheme="majorHAnsi" w:hAnsiTheme="majorHAnsi" w:hint="eastAsia"/>
        </w:rPr>
        <w:t>たもので神経伝達物質「アセチルコリン」の働きを弱める作用があり、骨格筋弛緩、発汗</w:t>
      </w:r>
    </w:p>
    <w:p w14:paraId="2DC574C9" w14:textId="77777777" w:rsidR="008C4645" w:rsidRPr="00D4058D" w:rsidRDefault="008C4645" w:rsidP="008C4645">
      <w:pPr>
        <w:rPr>
          <w:rFonts w:asciiTheme="majorHAnsi" w:eastAsiaTheme="majorHAnsi" w:hAnsiTheme="majorHAnsi"/>
        </w:rPr>
      </w:pPr>
      <w:r w:rsidRPr="00D4058D">
        <w:rPr>
          <w:rFonts w:asciiTheme="majorHAnsi" w:eastAsiaTheme="majorHAnsi" w:hAnsiTheme="majorHAnsi" w:hint="eastAsia"/>
        </w:rPr>
        <w:t>抑制に有効な働きがあります。ボツリヌストキシン製剤を注入することにより皮膚の表</w:t>
      </w:r>
    </w:p>
    <w:p w14:paraId="0B1E002A" w14:textId="77777777" w:rsidR="008C4645" w:rsidRPr="00D4058D" w:rsidRDefault="008C4645" w:rsidP="008C4645">
      <w:pPr>
        <w:rPr>
          <w:rFonts w:asciiTheme="majorHAnsi" w:eastAsiaTheme="majorHAnsi" w:hAnsiTheme="majorHAnsi"/>
        </w:rPr>
      </w:pPr>
      <w:r w:rsidRPr="00D4058D">
        <w:rPr>
          <w:rFonts w:asciiTheme="majorHAnsi" w:eastAsiaTheme="majorHAnsi" w:hAnsiTheme="majorHAnsi" w:hint="eastAsia"/>
        </w:rPr>
        <w:t>情しわの改善、リフトアップ効果、歯の食いしばり改善や発汗量の低下を期待すること</w:t>
      </w:r>
    </w:p>
    <w:p w14:paraId="18F90721" w14:textId="77777777" w:rsidR="008C4645" w:rsidRPr="00D4058D" w:rsidRDefault="008C4645" w:rsidP="008C4645">
      <w:pPr>
        <w:rPr>
          <w:rFonts w:asciiTheme="majorHAnsi" w:eastAsiaTheme="majorHAnsi" w:hAnsiTheme="majorHAnsi"/>
        </w:rPr>
      </w:pPr>
      <w:r w:rsidRPr="00D4058D">
        <w:rPr>
          <w:rFonts w:asciiTheme="majorHAnsi" w:eastAsiaTheme="majorHAnsi" w:hAnsiTheme="majorHAnsi" w:hint="eastAsia"/>
        </w:rPr>
        <w:t>ができます。</w:t>
      </w:r>
    </w:p>
    <w:p w14:paraId="32BF10DB" w14:textId="77777777" w:rsidR="00D4058D" w:rsidRPr="00D4058D" w:rsidRDefault="00D4058D" w:rsidP="008C4645">
      <w:pPr>
        <w:rPr>
          <w:rFonts w:asciiTheme="majorHAnsi" w:eastAsiaTheme="majorHAnsi" w:hAnsiTheme="majorHAnsi"/>
        </w:rPr>
      </w:pPr>
    </w:p>
    <w:p w14:paraId="2493357C" w14:textId="7D1621FC" w:rsidR="008C4645" w:rsidRPr="00D4058D" w:rsidRDefault="008C4645" w:rsidP="008C4645">
      <w:pPr>
        <w:rPr>
          <w:rFonts w:ascii="ＭＳ Ｐゴシック" w:eastAsia="ＭＳ Ｐゴシック" w:hAnsi="ＭＳ Ｐゴシック"/>
        </w:rPr>
      </w:pPr>
      <w:r w:rsidRPr="00D4058D">
        <w:rPr>
          <w:rFonts w:ascii="ＭＳ Ｐゴシック" w:eastAsia="ＭＳ Ｐゴシック" w:hAnsi="ＭＳ Ｐゴシック"/>
        </w:rPr>
        <w:t>2</w:t>
      </w:r>
      <w:r w:rsidRPr="00D4058D">
        <w:rPr>
          <w:rFonts w:ascii="ＭＳ Ｐゴシック" w:eastAsia="ＭＳ Ｐゴシック" w:hAnsi="ＭＳ Ｐゴシック" w:hint="eastAsia"/>
        </w:rPr>
        <w:t>．治療方法、治療の実際</w:t>
      </w:r>
    </w:p>
    <w:p w14:paraId="3E77AE3D" w14:textId="77777777"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この治療の効果は、通常、注射後</w:t>
      </w:r>
      <w:r w:rsidRPr="00D4058D">
        <w:rPr>
          <w:rFonts w:asciiTheme="majorHAnsi" w:eastAsiaTheme="majorHAnsi" w:hAnsiTheme="majorHAnsi"/>
        </w:rPr>
        <w:t xml:space="preserve">2 </w:t>
      </w:r>
      <w:r w:rsidRPr="00D4058D">
        <w:rPr>
          <w:rFonts w:asciiTheme="majorHAnsi" w:eastAsiaTheme="majorHAnsi" w:hAnsiTheme="majorHAnsi" w:hint="eastAsia"/>
        </w:rPr>
        <w:t>～</w:t>
      </w:r>
      <w:r w:rsidRPr="00D4058D">
        <w:rPr>
          <w:rFonts w:asciiTheme="majorHAnsi" w:eastAsiaTheme="majorHAnsi" w:hAnsiTheme="majorHAnsi"/>
        </w:rPr>
        <w:t xml:space="preserve"> 3</w:t>
      </w:r>
      <w:r w:rsidRPr="00D4058D">
        <w:rPr>
          <w:rFonts w:asciiTheme="majorHAnsi" w:eastAsiaTheme="majorHAnsi" w:hAnsiTheme="majorHAnsi" w:hint="eastAsia"/>
        </w:rPr>
        <w:t>日から現れ、</w:t>
      </w:r>
      <w:r w:rsidRPr="00D4058D">
        <w:rPr>
          <w:rFonts w:asciiTheme="majorHAnsi" w:eastAsiaTheme="majorHAnsi" w:hAnsiTheme="majorHAnsi"/>
        </w:rPr>
        <w:t xml:space="preserve">7 </w:t>
      </w:r>
      <w:r w:rsidRPr="00D4058D">
        <w:rPr>
          <w:rFonts w:asciiTheme="majorHAnsi" w:eastAsiaTheme="majorHAnsi" w:hAnsiTheme="majorHAnsi" w:hint="eastAsia"/>
        </w:rPr>
        <w:t>〜</w:t>
      </w:r>
      <w:r w:rsidRPr="00D4058D">
        <w:rPr>
          <w:rFonts w:asciiTheme="majorHAnsi" w:eastAsiaTheme="majorHAnsi" w:hAnsiTheme="majorHAnsi"/>
        </w:rPr>
        <w:t xml:space="preserve"> 10</w:t>
      </w:r>
      <w:r w:rsidRPr="00D4058D">
        <w:rPr>
          <w:rFonts w:asciiTheme="majorHAnsi" w:eastAsiaTheme="majorHAnsi" w:hAnsiTheme="majorHAnsi" w:hint="eastAsia"/>
        </w:rPr>
        <w:t>日間ほどかかります。</w:t>
      </w:r>
    </w:p>
    <w:p w14:paraId="6DF82382" w14:textId="19F58101"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効果がピークになる</w:t>
      </w:r>
      <w:r w:rsidRPr="00D4058D">
        <w:rPr>
          <w:rFonts w:asciiTheme="majorHAnsi" w:eastAsiaTheme="majorHAnsi" w:hAnsiTheme="majorHAnsi"/>
        </w:rPr>
        <w:t xml:space="preserve">2 </w:t>
      </w:r>
      <w:r w:rsidRPr="00D4058D">
        <w:rPr>
          <w:rFonts w:asciiTheme="majorHAnsi" w:eastAsiaTheme="majorHAnsi" w:hAnsiTheme="majorHAnsi" w:hint="eastAsia"/>
        </w:rPr>
        <w:t>～</w:t>
      </w:r>
      <w:r w:rsidRPr="00D4058D">
        <w:rPr>
          <w:rFonts w:asciiTheme="majorHAnsi" w:eastAsiaTheme="majorHAnsi" w:hAnsiTheme="majorHAnsi"/>
        </w:rPr>
        <w:t xml:space="preserve"> 4</w:t>
      </w:r>
      <w:r w:rsidRPr="00D4058D">
        <w:rPr>
          <w:rFonts w:asciiTheme="majorHAnsi" w:eastAsiaTheme="majorHAnsi" w:hAnsiTheme="majorHAnsi" w:hint="eastAsia"/>
        </w:rPr>
        <w:t>週間前後に再来していただき受診していただくことをお勧めします。その際、必要に応じて追加注入をお勧めする場合があります。</w:t>
      </w:r>
    </w:p>
    <w:p w14:paraId="18814E63" w14:textId="77777777" w:rsidR="00D4058D" w:rsidRPr="00D4058D" w:rsidRDefault="00D4058D" w:rsidP="008C4645">
      <w:pPr>
        <w:rPr>
          <w:rFonts w:asciiTheme="majorHAnsi" w:eastAsiaTheme="majorHAnsi" w:hAnsiTheme="majorHAnsi"/>
        </w:rPr>
      </w:pPr>
    </w:p>
    <w:p w14:paraId="63771E92" w14:textId="66F678B3" w:rsidR="008C4645" w:rsidRPr="00D4058D" w:rsidRDefault="008C4645" w:rsidP="008C4645">
      <w:pPr>
        <w:rPr>
          <w:rFonts w:ascii="ＭＳ Ｐゴシック" w:eastAsia="ＭＳ Ｐゴシック" w:hAnsi="ＭＳ Ｐゴシック"/>
        </w:rPr>
      </w:pPr>
      <w:r w:rsidRPr="00D4058D">
        <w:rPr>
          <w:rFonts w:ascii="ＭＳ Ｐゴシック" w:eastAsia="ＭＳ Ｐゴシック" w:hAnsi="ＭＳ Ｐゴシック"/>
        </w:rPr>
        <w:t>3</w:t>
      </w:r>
      <w:r w:rsidRPr="00D4058D">
        <w:rPr>
          <w:rFonts w:ascii="ＭＳ Ｐゴシック" w:eastAsia="ＭＳ Ｐゴシック" w:hAnsi="ＭＳ Ｐゴシック" w:hint="eastAsia"/>
        </w:rPr>
        <w:t>．治療後の注意</w:t>
      </w:r>
    </w:p>
    <w:p w14:paraId="0DDA7DF6" w14:textId="7A62D050"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治療後、一定期間左右差が出現することがあります。時間の経過とともに改善します。医師が必要と判断した場合、必要に応じた処置を行います。</w:t>
      </w:r>
    </w:p>
    <w:p w14:paraId="48CE2BDE" w14:textId="3BDE7BCF"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治療効果は、</w:t>
      </w:r>
      <w:r w:rsidRPr="00D4058D">
        <w:rPr>
          <w:rFonts w:asciiTheme="majorHAnsi" w:eastAsiaTheme="majorHAnsi" w:hAnsiTheme="majorHAnsi"/>
        </w:rPr>
        <w:t xml:space="preserve">4 </w:t>
      </w:r>
      <w:r w:rsidRPr="00D4058D">
        <w:rPr>
          <w:rFonts w:asciiTheme="majorHAnsi" w:eastAsiaTheme="majorHAnsi" w:hAnsiTheme="majorHAnsi" w:hint="eastAsia"/>
        </w:rPr>
        <w:t>～</w:t>
      </w:r>
      <w:r w:rsidRPr="00D4058D">
        <w:rPr>
          <w:rFonts w:asciiTheme="majorHAnsi" w:eastAsiaTheme="majorHAnsi" w:hAnsiTheme="majorHAnsi"/>
        </w:rPr>
        <w:t xml:space="preserve"> 6</w:t>
      </w:r>
      <w:r w:rsidRPr="00D4058D">
        <w:rPr>
          <w:rFonts w:asciiTheme="majorHAnsi" w:eastAsiaTheme="majorHAnsi" w:hAnsiTheme="majorHAnsi" w:hint="eastAsia"/>
        </w:rPr>
        <w:t>カ月と言われていますが、個人差があり一概に言明でないことをご了承ください。</w:t>
      </w:r>
    </w:p>
    <w:p w14:paraId="45809246" w14:textId="614079A8"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治療を行った箇所に一定期間小さな針穴の跡、内出血やあざなどができることがありますが、時間の経過とともに回復し消失します。</w:t>
      </w:r>
    </w:p>
    <w:p w14:paraId="578E4AD6" w14:textId="01880A7C"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マイクロボトックスやエラボトックス施術後、一時的に頬が凹んで見える場合がありますが時間の経過とともに回復します。</w:t>
      </w:r>
    </w:p>
    <w:p w14:paraId="6FBC0D4A" w14:textId="77777777" w:rsidR="00D4058D" w:rsidRPr="00D4058D" w:rsidRDefault="00D4058D" w:rsidP="008C4645">
      <w:pPr>
        <w:rPr>
          <w:rFonts w:asciiTheme="majorHAnsi" w:eastAsiaTheme="majorHAnsi" w:hAnsiTheme="majorHAnsi"/>
        </w:rPr>
      </w:pPr>
    </w:p>
    <w:p w14:paraId="08D9E676" w14:textId="33A8D9E6" w:rsidR="008C4645" w:rsidRPr="00D4058D" w:rsidRDefault="008C4645" w:rsidP="008C4645">
      <w:pPr>
        <w:rPr>
          <w:rFonts w:ascii="ＭＳ Ｐゴシック" w:eastAsia="ＭＳ Ｐゴシック" w:hAnsi="ＭＳ Ｐゴシック"/>
        </w:rPr>
      </w:pPr>
      <w:r w:rsidRPr="00D4058D">
        <w:rPr>
          <w:rFonts w:ascii="ＭＳ Ｐゴシック" w:eastAsia="ＭＳ Ｐゴシック" w:hAnsi="ＭＳ Ｐゴシック"/>
        </w:rPr>
        <w:t>4</w:t>
      </w:r>
      <w:r w:rsidRPr="00D4058D">
        <w:rPr>
          <w:rFonts w:ascii="ＭＳ Ｐゴシック" w:eastAsia="ＭＳ Ｐゴシック" w:hAnsi="ＭＳ Ｐゴシック" w:hint="eastAsia"/>
        </w:rPr>
        <w:t>．合併症について</w:t>
      </w:r>
    </w:p>
    <w:p w14:paraId="641A4B8F" w14:textId="5B06F277"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注射部位が汚染されると発赤・腫脹・化膿を起こすことがあります。その場合は症状に応じた処置が必要になります。</w:t>
      </w:r>
    </w:p>
    <w:p w14:paraId="099366DA" w14:textId="34909AA5"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まれに頭痛、吐き気、物が二重に見える等の症状が出現することがあります。</w:t>
      </w:r>
      <w:r w:rsidRPr="00D4058D">
        <w:rPr>
          <w:rFonts w:asciiTheme="majorHAnsi" w:eastAsiaTheme="majorHAnsi" w:hAnsiTheme="majorHAnsi"/>
        </w:rPr>
        <w:t>2</w:t>
      </w:r>
      <w:r w:rsidRPr="00D4058D">
        <w:rPr>
          <w:rFonts w:asciiTheme="majorHAnsi" w:eastAsiaTheme="majorHAnsi" w:hAnsiTheme="majorHAnsi" w:hint="eastAsia"/>
        </w:rPr>
        <w:t>日以上続く際は、医師にご相談ください。</w:t>
      </w:r>
    </w:p>
    <w:p w14:paraId="16F59BE3" w14:textId="784B81EC" w:rsidR="003F505F"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治療後、まぶたが開けにくい、額周辺が重たく感じるなど効果が強く現れることがありますが、時間の経過とともに軽快していきます。ご心配な方はご相談ください。</w:t>
      </w:r>
    </w:p>
    <w:p w14:paraId="491DB1E1" w14:textId="77777777" w:rsidR="00D4058D" w:rsidRPr="00D4058D" w:rsidRDefault="00D4058D" w:rsidP="008C4645">
      <w:pPr>
        <w:rPr>
          <w:rFonts w:asciiTheme="majorHAnsi" w:eastAsiaTheme="majorHAnsi" w:hAnsiTheme="majorHAnsi"/>
        </w:rPr>
      </w:pPr>
    </w:p>
    <w:p w14:paraId="270C89AB" w14:textId="1C56CDB1" w:rsidR="008C4645" w:rsidRPr="00D4058D" w:rsidRDefault="008C4645" w:rsidP="008C4645">
      <w:pPr>
        <w:rPr>
          <w:rFonts w:ascii="ＭＳ Ｐゴシック" w:eastAsia="ＭＳ Ｐゴシック" w:hAnsi="ＭＳ Ｐゴシック"/>
        </w:rPr>
      </w:pPr>
      <w:r w:rsidRPr="00D4058D">
        <w:rPr>
          <w:rFonts w:ascii="ＭＳ Ｐゴシック" w:eastAsia="ＭＳ Ｐゴシック" w:hAnsi="ＭＳ Ｐゴシック"/>
        </w:rPr>
        <w:t>5</w:t>
      </w:r>
      <w:r w:rsidRPr="00D4058D">
        <w:rPr>
          <w:rFonts w:ascii="ＭＳ Ｐゴシック" w:eastAsia="ＭＳ Ｐゴシック" w:hAnsi="ＭＳ Ｐゴシック" w:hint="eastAsia"/>
        </w:rPr>
        <w:t>．この治療ができない状態について</w:t>
      </w:r>
    </w:p>
    <w:p w14:paraId="4AB767BC" w14:textId="03C4267C"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妊娠中、授乳中の方、全身性の神経接合部障害のある方、本剤へ過敏症のある方は</w:t>
      </w:r>
      <w:r w:rsidRPr="00D4058D">
        <w:rPr>
          <w:rFonts w:asciiTheme="majorHAnsi" w:eastAsiaTheme="majorHAnsi" w:hAnsiTheme="majorHAnsi" w:hint="eastAsia"/>
        </w:rPr>
        <w:lastRenderedPageBreak/>
        <w:t>使用できません。</w:t>
      </w:r>
    </w:p>
    <w:p w14:paraId="627CE6E3" w14:textId="3A68D6E7"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妊娠の可能性のある方は最終投与後の</w:t>
      </w:r>
      <w:r w:rsidRPr="00D4058D">
        <w:rPr>
          <w:rFonts w:asciiTheme="majorHAnsi" w:eastAsiaTheme="majorHAnsi" w:hAnsiTheme="majorHAnsi"/>
        </w:rPr>
        <w:t>2</w:t>
      </w:r>
      <w:r w:rsidRPr="00D4058D">
        <w:rPr>
          <w:rFonts w:asciiTheme="majorHAnsi" w:eastAsiaTheme="majorHAnsi" w:hAnsiTheme="majorHAnsi" w:hint="eastAsia"/>
        </w:rPr>
        <w:t>回の月経を経るまでは避妊するようにしてください。男性は、最終投与後少なくとも</w:t>
      </w:r>
      <w:r w:rsidRPr="00D4058D">
        <w:rPr>
          <w:rFonts w:asciiTheme="majorHAnsi" w:eastAsiaTheme="majorHAnsi" w:hAnsiTheme="majorHAnsi"/>
        </w:rPr>
        <w:t>3</w:t>
      </w:r>
      <w:r w:rsidRPr="00D4058D">
        <w:rPr>
          <w:rFonts w:asciiTheme="majorHAnsi" w:eastAsiaTheme="majorHAnsi" w:hAnsiTheme="majorHAnsi" w:hint="eastAsia"/>
        </w:rPr>
        <w:t>カ月は避妊するようにしてください。</w:t>
      </w:r>
    </w:p>
    <w:p w14:paraId="454EDF6F" w14:textId="77777777" w:rsidR="00D4058D" w:rsidRPr="00D4058D" w:rsidRDefault="00D4058D" w:rsidP="008C4645">
      <w:pPr>
        <w:rPr>
          <w:rFonts w:asciiTheme="majorHAnsi" w:eastAsiaTheme="majorHAnsi" w:hAnsiTheme="majorHAnsi"/>
        </w:rPr>
      </w:pPr>
    </w:p>
    <w:p w14:paraId="6CB2737F" w14:textId="133DCF85" w:rsidR="008C4645" w:rsidRPr="00D4058D" w:rsidRDefault="008C4645" w:rsidP="008C4645">
      <w:pPr>
        <w:rPr>
          <w:rFonts w:ascii="ＭＳ Ｐゴシック" w:eastAsia="ＭＳ Ｐゴシック" w:hAnsi="ＭＳ Ｐゴシック"/>
        </w:rPr>
      </w:pPr>
      <w:r w:rsidRPr="00D4058D">
        <w:rPr>
          <w:rFonts w:ascii="ＭＳ Ｐゴシック" w:eastAsia="ＭＳ Ｐゴシック" w:hAnsi="ＭＳ Ｐゴシック"/>
        </w:rPr>
        <w:t>6</w:t>
      </w:r>
      <w:r w:rsidRPr="00D4058D">
        <w:rPr>
          <w:rFonts w:ascii="ＭＳ Ｐゴシック" w:eastAsia="ＭＳ Ｐゴシック" w:hAnsi="ＭＳ Ｐゴシック" w:hint="eastAsia"/>
        </w:rPr>
        <w:t>．その他</w:t>
      </w:r>
    </w:p>
    <w:p w14:paraId="167AE1C6" w14:textId="63092EB6"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施術を受けた後については、法令で義務付けられる場合を除き、返金に応じることはいたしかねます。</w:t>
      </w:r>
    </w:p>
    <w:p w14:paraId="62CED06D" w14:textId="283B6568" w:rsidR="008C4645" w:rsidRPr="00D4058D"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診療契約の締結、施術行為またはその後のアフターフォロー等にあたって当院より提供した見積書、同意書、説明資料、カルテ等の医療記録または写真等一切の資料について、当院の同意なく第三者（守秘義務を負う医師や弁護士等は除く）に開示（インターネット上での公開を含む）しないでください。</w:t>
      </w:r>
    </w:p>
    <w:p w14:paraId="5259D57A" w14:textId="74F30A4A" w:rsidR="008C4645" w:rsidRDefault="008C4645" w:rsidP="00D4058D">
      <w:pPr>
        <w:ind w:leftChars="250" w:left="735" w:hangingChars="100" w:hanging="210"/>
        <w:rPr>
          <w:rFonts w:asciiTheme="majorHAnsi" w:eastAsiaTheme="majorHAnsi" w:hAnsiTheme="majorHAnsi"/>
        </w:rPr>
      </w:pPr>
      <w:r w:rsidRPr="00D4058D">
        <w:rPr>
          <w:rFonts w:asciiTheme="majorHAnsi" w:eastAsiaTheme="majorHAnsi" w:hAnsiTheme="majorHAnsi" w:hint="eastAsia"/>
        </w:rPr>
        <w:t>•</w:t>
      </w:r>
      <w:r w:rsidRPr="00D4058D">
        <w:rPr>
          <w:rFonts w:asciiTheme="majorHAnsi" w:eastAsiaTheme="majorHAnsi" w:hAnsiTheme="majorHAnsi"/>
        </w:rPr>
        <w:t xml:space="preserve"> </w:t>
      </w:r>
      <w:r w:rsidRPr="00D4058D">
        <w:rPr>
          <w:rFonts w:asciiTheme="majorHAnsi" w:eastAsiaTheme="majorHAnsi" w:hAnsiTheme="majorHAnsi" w:hint="eastAsia"/>
        </w:rPr>
        <w:t>当院における診療契約の内容、施術行為またはその後のアフターフォロー等について、当院の同意なく第三者（守秘義務を負う医師や弁護士等は除く）に開示（インターネット上での公開を含む）しないでください。</w:t>
      </w:r>
    </w:p>
    <w:p w14:paraId="3B27CCEB" w14:textId="77777777" w:rsidR="00D4058D" w:rsidRPr="00D4058D" w:rsidRDefault="00D4058D" w:rsidP="008C4645">
      <w:pPr>
        <w:rPr>
          <w:rFonts w:asciiTheme="majorHAnsi" w:eastAsiaTheme="majorHAnsi" w:hAnsiTheme="majorHAnsi" w:hint="eastAsia"/>
        </w:rPr>
      </w:pPr>
    </w:p>
    <w:p w14:paraId="5B5F8ABA" w14:textId="77777777" w:rsidR="008C4645" w:rsidRPr="00D4058D" w:rsidRDefault="008C4645" w:rsidP="00D4058D">
      <w:pPr>
        <w:ind w:firstLineChars="100" w:firstLine="210"/>
        <w:rPr>
          <w:rFonts w:asciiTheme="majorHAnsi" w:eastAsiaTheme="majorHAnsi" w:hAnsiTheme="majorHAnsi"/>
        </w:rPr>
      </w:pPr>
      <w:r w:rsidRPr="00D4058D">
        <w:rPr>
          <w:rFonts w:asciiTheme="majorHAnsi" w:eastAsiaTheme="majorHAnsi" w:hAnsiTheme="majorHAnsi" w:hint="eastAsia"/>
        </w:rPr>
        <w:t>以上の内容につき、理解いたしましたので治療に同意いたします。</w:t>
      </w:r>
    </w:p>
    <w:p w14:paraId="59573BBC" w14:textId="77777777" w:rsidR="00D4058D" w:rsidRPr="00D4058D" w:rsidRDefault="00D4058D" w:rsidP="008C4645">
      <w:pPr>
        <w:rPr>
          <w:rFonts w:asciiTheme="majorHAnsi" w:eastAsiaTheme="majorHAnsi" w:hAnsiTheme="majorHAnsi"/>
        </w:rPr>
      </w:pPr>
    </w:p>
    <w:p w14:paraId="7B59E080" w14:textId="7DDE6F0D" w:rsidR="008C4645" w:rsidRPr="00D4058D" w:rsidRDefault="008C4645" w:rsidP="00D4058D">
      <w:pPr>
        <w:jc w:val="right"/>
        <w:rPr>
          <w:rFonts w:ascii="ＭＳ Ｐゴシック" w:eastAsia="ＭＳ Ｐゴシック" w:hAnsi="ＭＳ Ｐゴシック"/>
        </w:rPr>
      </w:pPr>
      <w:r w:rsidRPr="00D4058D">
        <w:rPr>
          <w:rFonts w:ascii="ＭＳ Ｐゴシック" w:eastAsia="ＭＳ Ｐゴシック" w:hAnsi="ＭＳ Ｐゴシック" w:hint="eastAsia"/>
        </w:rPr>
        <w:t>年　　　　月　　　　日</w:t>
      </w:r>
    </w:p>
    <w:p w14:paraId="42069406" w14:textId="24BE6FDF" w:rsidR="008C4645" w:rsidRPr="00D4058D" w:rsidRDefault="008C4645" w:rsidP="00D4058D">
      <w:pPr>
        <w:jc w:val="left"/>
        <w:rPr>
          <w:rFonts w:ascii="ＭＳ Ｐゴシック" w:eastAsia="ＭＳ Ｐゴシック" w:hAnsi="ＭＳ Ｐゴシック"/>
        </w:rPr>
      </w:pPr>
      <w:r w:rsidRPr="00D4058D">
        <w:rPr>
          <w:rFonts w:ascii="ＭＳ Ｐゴシック" w:eastAsia="ＭＳ Ｐゴシック" w:hAnsi="ＭＳ Ｐゴシック" w:hint="eastAsia"/>
        </w:rPr>
        <w:t>患者署名　＿＿＿＿＿＿＿＿＿＿＿＿＿＿</w:t>
      </w:r>
    </w:p>
    <w:p w14:paraId="56C04C10" w14:textId="11697809" w:rsidR="008C4645" w:rsidRPr="00D4058D" w:rsidRDefault="008C4645" w:rsidP="00D4058D">
      <w:pPr>
        <w:jc w:val="left"/>
        <w:rPr>
          <w:rFonts w:ascii="ＭＳ Ｐゴシック" w:eastAsia="ＭＳ Ｐゴシック" w:hAnsi="ＭＳ Ｐゴシック"/>
        </w:rPr>
      </w:pPr>
      <w:r w:rsidRPr="00D4058D">
        <w:rPr>
          <w:rFonts w:ascii="ＭＳ Ｐゴシック" w:eastAsia="ＭＳ Ｐゴシック" w:hAnsi="ＭＳ Ｐゴシック" w:hint="eastAsia"/>
        </w:rPr>
        <w:t>医師署名　＿＿＿＿＿＿＿＿＿＿＿＿＿＿　証人　＿＿＿＿＿＿＿＿＿＿＿＿＿＿</w:t>
      </w:r>
    </w:p>
    <w:sectPr w:rsidR="008C4645" w:rsidRPr="00D405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45"/>
    <w:rsid w:val="001522FD"/>
    <w:rsid w:val="001F60B9"/>
    <w:rsid w:val="003F505F"/>
    <w:rsid w:val="00780483"/>
    <w:rsid w:val="008C4645"/>
    <w:rsid w:val="00D4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1CFCD"/>
  <w15:chartTrackingRefBased/>
  <w15:docId w15:val="{2FE1BF1B-82FF-43DB-AC3C-5A2CF9D0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46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46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46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46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46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46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46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46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46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46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6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6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46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6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6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6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6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6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6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4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6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4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645"/>
    <w:pPr>
      <w:spacing w:before="160" w:after="160"/>
      <w:jc w:val="center"/>
    </w:pPr>
    <w:rPr>
      <w:i/>
      <w:iCs/>
      <w:color w:val="404040" w:themeColor="text1" w:themeTint="BF"/>
    </w:rPr>
  </w:style>
  <w:style w:type="character" w:customStyle="1" w:styleId="a8">
    <w:name w:val="引用文 (文字)"/>
    <w:basedOn w:val="a0"/>
    <w:link w:val="a7"/>
    <w:uiPriority w:val="29"/>
    <w:rsid w:val="008C4645"/>
    <w:rPr>
      <w:i/>
      <w:iCs/>
      <w:color w:val="404040" w:themeColor="text1" w:themeTint="BF"/>
    </w:rPr>
  </w:style>
  <w:style w:type="paragraph" w:styleId="a9">
    <w:name w:val="List Paragraph"/>
    <w:basedOn w:val="a"/>
    <w:uiPriority w:val="34"/>
    <w:qFormat/>
    <w:rsid w:val="008C4645"/>
    <w:pPr>
      <w:ind w:left="720"/>
      <w:contextualSpacing/>
    </w:pPr>
  </w:style>
  <w:style w:type="character" w:styleId="21">
    <w:name w:val="Intense Emphasis"/>
    <w:basedOn w:val="a0"/>
    <w:uiPriority w:val="21"/>
    <w:qFormat/>
    <w:rsid w:val="008C4645"/>
    <w:rPr>
      <w:i/>
      <w:iCs/>
      <w:color w:val="0F4761" w:themeColor="accent1" w:themeShade="BF"/>
    </w:rPr>
  </w:style>
  <w:style w:type="paragraph" w:styleId="22">
    <w:name w:val="Intense Quote"/>
    <w:basedOn w:val="a"/>
    <w:next w:val="a"/>
    <w:link w:val="23"/>
    <w:uiPriority w:val="30"/>
    <w:qFormat/>
    <w:rsid w:val="008C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4645"/>
    <w:rPr>
      <w:i/>
      <w:iCs/>
      <w:color w:val="0F4761" w:themeColor="accent1" w:themeShade="BF"/>
    </w:rPr>
  </w:style>
  <w:style w:type="character" w:styleId="24">
    <w:name w:val="Intense Reference"/>
    <w:basedOn w:val="a0"/>
    <w:uiPriority w:val="32"/>
    <w:qFormat/>
    <w:rsid w:val="008C46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2</cp:revision>
  <dcterms:created xsi:type="dcterms:W3CDTF">2026-02-12T05:05:00Z</dcterms:created>
  <dcterms:modified xsi:type="dcterms:W3CDTF">2026-02-12T07:46:00Z</dcterms:modified>
</cp:coreProperties>
</file>