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003B2" w14:textId="77777777" w:rsidR="00CE0D59" w:rsidRPr="000A75AA" w:rsidRDefault="00CE0D59" w:rsidP="00CF5EA6">
      <w:pPr>
        <w:jc w:val="center"/>
        <w:rPr>
          <w:rFonts w:ascii="ＭＳ Ｐゴシック" w:eastAsia="ＭＳ Ｐゴシック" w:hAnsi="ＭＳ Ｐゴシック"/>
          <w:sz w:val="22"/>
          <w:u w:val="double"/>
        </w:rPr>
      </w:pPr>
      <w:r w:rsidRPr="000A75AA">
        <w:rPr>
          <w:rFonts w:ascii="ＭＳ Ｐゴシック" w:eastAsia="ＭＳ Ｐゴシック" w:hAnsi="ＭＳ Ｐゴシック"/>
          <w:sz w:val="22"/>
          <w:u w:val="double"/>
        </w:rPr>
        <w:t>Intense Pulsed Light</w:t>
      </w:r>
      <w:r w:rsidRPr="000A75AA">
        <w:rPr>
          <w:rFonts w:ascii="ＭＳ Ｐゴシック" w:eastAsia="ＭＳ Ｐゴシック" w:hAnsi="ＭＳ Ｐゴシック" w:hint="eastAsia"/>
          <w:sz w:val="22"/>
          <w:u w:val="double"/>
        </w:rPr>
        <w:t>（</w:t>
      </w:r>
      <w:r w:rsidRPr="000A75AA">
        <w:rPr>
          <w:rFonts w:ascii="ＭＳ Ｐゴシック" w:eastAsia="ＭＳ Ｐゴシック" w:hAnsi="ＭＳ Ｐゴシック"/>
          <w:sz w:val="22"/>
          <w:u w:val="double"/>
        </w:rPr>
        <w:t>IPL</w:t>
      </w:r>
      <w:r w:rsidRPr="000A75AA">
        <w:rPr>
          <w:rFonts w:ascii="ＭＳ Ｐゴシック" w:eastAsia="ＭＳ Ｐゴシック" w:hAnsi="ＭＳ Ｐゴシック" w:hint="eastAsia"/>
          <w:sz w:val="22"/>
          <w:u w:val="double"/>
        </w:rPr>
        <w:t>）治療に関する説明書</w:t>
      </w:r>
    </w:p>
    <w:p w14:paraId="610E9DF9" w14:textId="77777777" w:rsidR="00CF5EA6" w:rsidRPr="00CF5EA6" w:rsidRDefault="00CF5EA6" w:rsidP="00CF5EA6">
      <w:pPr>
        <w:rPr>
          <w:rFonts w:ascii="ＭＳ Ｐゴシック" w:eastAsia="ＭＳ Ｐゴシック" w:hAnsi="ＭＳ Ｐゴシック"/>
          <w:sz w:val="22"/>
        </w:rPr>
      </w:pPr>
    </w:p>
    <w:p w14:paraId="55F2C7E7" w14:textId="08CF4881" w:rsidR="00CE0D59" w:rsidRDefault="00CE0D59" w:rsidP="00CF5EA6">
      <w:pPr>
        <w:ind w:firstLineChars="100" w:firstLine="210"/>
      </w:pPr>
      <w:r w:rsidRPr="00CE0D59">
        <w:t>IPL</w:t>
      </w:r>
      <w:r w:rsidRPr="00CE0D59">
        <w:rPr>
          <w:rFonts w:hint="eastAsia"/>
        </w:rPr>
        <w:t>治療は主として全顔に照射し、紫外線によるしみ、毛細血管拡張、毛孔開大、きめの粗さを改善する治療法です。これをフォトフェイシャル治療といいます。</w:t>
      </w:r>
    </w:p>
    <w:p w14:paraId="62EDFE9A" w14:textId="77777777" w:rsidR="00CF5EA6" w:rsidRPr="00CE0D59" w:rsidRDefault="00CF5EA6" w:rsidP="00CF5EA6"/>
    <w:p w14:paraId="5DEBDBC8" w14:textId="77777777" w:rsidR="00CE0D59" w:rsidRPr="00CF5EA6" w:rsidRDefault="00CE0D59" w:rsidP="00CE0D59">
      <w:pPr>
        <w:rPr>
          <w:rFonts w:ascii="ＭＳ Ｐゴシック" w:eastAsia="ＭＳ Ｐゴシック" w:hAnsi="ＭＳ Ｐゴシック"/>
        </w:rPr>
      </w:pPr>
      <w:r w:rsidRPr="00CF5EA6">
        <w:rPr>
          <w:rFonts w:ascii="ＭＳ Ｐゴシック" w:eastAsia="ＭＳ Ｐゴシック" w:hAnsi="ＭＳ Ｐゴシック"/>
        </w:rPr>
        <w:t>1</w:t>
      </w:r>
      <w:r w:rsidRPr="00CF5EA6">
        <w:rPr>
          <w:rFonts w:ascii="ＭＳ Ｐゴシック" w:eastAsia="ＭＳ Ｐゴシック" w:hAnsi="ＭＳ Ｐゴシック" w:hint="eastAsia"/>
        </w:rPr>
        <w:t>．治療原理</w:t>
      </w:r>
    </w:p>
    <w:p w14:paraId="1B55D8AE" w14:textId="7FFA3610" w:rsidR="00CE0D59" w:rsidRPr="00CE0D59" w:rsidRDefault="00CE0D59" w:rsidP="00CF5EA6">
      <w:pPr>
        <w:ind w:leftChars="250" w:left="735" w:hangingChars="100" w:hanging="210"/>
      </w:pPr>
      <w:r w:rsidRPr="00CE0D59">
        <w:rPr>
          <w:rFonts w:hint="eastAsia"/>
        </w:rPr>
        <w:t>•</w:t>
      </w:r>
      <w:r w:rsidRPr="00CE0D59">
        <w:t xml:space="preserve"> </w:t>
      </w:r>
      <w:r w:rsidRPr="00CE0D59">
        <w:rPr>
          <w:rFonts w:hint="eastAsia"/>
        </w:rPr>
        <w:t>皮膚内に存在するメラニン、酸化ヘモグロビン（血管）コラーゲンに対して吸収力のある光を照射すると熱に変換されます。</w:t>
      </w:r>
    </w:p>
    <w:p w14:paraId="38435A53" w14:textId="3CF911E1" w:rsidR="00CE0D59" w:rsidRPr="00CE0D59" w:rsidRDefault="00CE0D59" w:rsidP="00CF5EA6">
      <w:pPr>
        <w:ind w:leftChars="250" w:left="735" w:hangingChars="100" w:hanging="210"/>
      </w:pPr>
      <w:r w:rsidRPr="00CE0D59">
        <w:rPr>
          <w:rFonts w:hint="eastAsia"/>
        </w:rPr>
        <w:t>•</w:t>
      </w:r>
      <w:r w:rsidRPr="00CE0D59">
        <w:t xml:space="preserve"> </w:t>
      </w:r>
      <w:r w:rsidRPr="00CE0D59">
        <w:rPr>
          <w:rFonts w:hint="eastAsia"/>
        </w:rPr>
        <w:t>熱によりしみのメラニン、毛細血管の内皮細胞が破壊され、その熱反応により周囲のコラーゲンに微少なやけどを生じさせます。</w:t>
      </w:r>
    </w:p>
    <w:p w14:paraId="41F360C8" w14:textId="3A2FA733" w:rsidR="00CE0D59" w:rsidRPr="00CE0D59" w:rsidRDefault="00CE0D59" w:rsidP="00CF5EA6">
      <w:pPr>
        <w:ind w:leftChars="250" w:left="735" w:hangingChars="100" w:hanging="210"/>
      </w:pPr>
      <w:r w:rsidRPr="00CE0D59">
        <w:rPr>
          <w:rFonts w:hint="eastAsia"/>
        </w:rPr>
        <w:t>•</w:t>
      </w:r>
      <w:r w:rsidRPr="00CE0D59">
        <w:t xml:space="preserve"> </w:t>
      </w:r>
      <w:r w:rsidRPr="00CE0D59">
        <w:rPr>
          <w:rFonts w:hint="eastAsia"/>
        </w:rPr>
        <w:t>やけどを治すという､創傷治癒反応が起こり、コラーゲンが新生することで、皮膚の若返りを促すことになります。</w:t>
      </w:r>
    </w:p>
    <w:p w14:paraId="6849C0E8" w14:textId="512E2DC9" w:rsidR="00CE0D59" w:rsidRPr="00CE0D59" w:rsidRDefault="00CE0D59" w:rsidP="00CF5EA6">
      <w:pPr>
        <w:ind w:leftChars="250" w:left="735" w:hangingChars="100" w:hanging="210"/>
      </w:pPr>
      <w:r w:rsidRPr="00CE0D59">
        <w:rPr>
          <w:rFonts w:hint="eastAsia"/>
        </w:rPr>
        <w:t>•</w:t>
      </w:r>
      <w:r w:rsidRPr="00CE0D59">
        <w:t xml:space="preserve"> 10</w:t>
      </w:r>
      <w:r w:rsidRPr="00CE0D59">
        <w:rPr>
          <w:rFonts w:hint="eastAsia"/>
        </w:rPr>
        <w:t>代の時に日焼けをするとその後肌がつるっとした覚えがあるとすれば、同じようなことと考えてください。</w:t>
      </w:r>
    </w:p>
    <w:p w14:paraId="35CDD76F" w14:textId="44F9D53A" w:rsidR="00CE0D59" w:rsidRDefault="00CE0D59" w:rsidP="00CF5EA6">
      <w:pPr>
        <w:ind w:leftChars="250" w:left="735" w:hangingChars="100" w:hanging="210"/>
      </w:pPr>
      <w:r w:rsidRPr="00CE0D59">
        <w:rPr>
          <w:rFonts w:hint="eastAsia"/>
        </w:rPr>
        <w:t>•</w:t>
      </w:r>
      <w:r w:rsidRPr="00CE0D59">
        <w:t xml:space="preserve"> </w:t>
      </w:r>
      <w:r w:rsidRPr="00CE0D59">
        <w:rPr>
          <w:rFonts w:hint="eastAsia"/>
        </w:rPr>
        <w:t>年齢を重ねるにつれ皮膚を支えているコラーゲンは劣化していきます。フォトフェイシャルはテントを支えている柱をしっかりさせテントをピンと張り直すというイメージの治療です。</w:t>
      </w:r>
    </w:p>
    <w:p w14:paraId="35BEDB0D" w14:textId="77777777" w:rsidR="00CF5EA6" w:rsidRPr="00CF5EA6" w:rsidRDefault="00CF5EA6" w:rsidP="00CE0D59"/>
    <w:p w14:paraId="34CE8A80" w14:textId="77777777" w:rsidR="00CE0D59" w:rsidRPr="00CF5EA6" w:rsidRDefault="00CE0D59" w:rsidP="00CE0D59">
      <w:pPr>
        <w:rPr>
          <w:rFonts w:ascii="ＭＳ Ｐゴシック" w:eastAsia="ＭＳ Ｐゴシック" w:hAnsi="ＭＳ Ｐゴシック"/>
        </w:rPr>
      </w:pPr>
      <w:r w:rsidRPr="00CF5EA6">
        <w:rPr>
          <w:rFonts w:ascii="ＭＳ Ｐゴシック" w:eastAsia="ＭＳ Ｐゴシック" w:hAnsi="ＭＳ Ｐゴシック"/>
        </w:rPr>
        <w:t>2</w:t>
      </w:r>
      <w:r w:rsidRPr="00CF5EA6">
        <w:rPr>
          <w:rFonts w:ascii="ＭＳ Ｐゴシック" w:eastAsia="ＭＳ Ｐゴシック" w:hAnsi="ＭＳ Ｐゴシック" w:hint="eastAsia"/>
        </w:rPr>
        <w:t>．治療法</w:t>
      </w:r>
    </w:p>
    <w:p w14:paraId="268C0D28" w14:textId="2B7A8936" w:rsidR="00CE0D59" w:rsidRPr="00CE0D59" w:rsidRDefault="00CE0D59" w:rsidP="00CF5EA6">
      <w:pPr>
        <w:ind w:leftChars="250" w:left="525"/>
      </w:pPr>
      <w:r w:rsidRPr="00CE0D59">
        <w:rPr>
          <w:rFonts w:hint="eastAsia"/>
        </w:rPr>
        <w:t>•</w:t>
      </w:r>
      <w:r w:rsidRPr="00CE0D59">
        <w:t xml:space="preserve"> </w:t>
      </w:r>
      <w:r w:rsidRPr="00CE0D59">
        <w:rPr>
          <w:rFonts w:hint="eastAsia"/>
        </w:rPr>
        <w:t>素肌に冷却用のジェルを塗布し、全顔にレーザーを照射します。約</w:t>
      </w:r>
      <w:r w:rsidRPr="00CE0D59">
        <w:t>70</w:t>
      </w:r>
      <w:r w:rsidRPr="00CE0D59">
        <w:rPr>
          <w:rFonts w:hint="eastAsia"/>
        </w:rPr>
        <w:t>発を連続出照射します。痛みはゴムで軽くはじかれる程度であり、麻酔を必要とすることはありません。</w:t>
      </w:r>
    </w:p>
    <w:p w14:paraId="65E170A0" w14:textId="77777777" w:rsidR="00CE0D59" w:rsidRDefault="00CE0D59" w:rsidP="00CF5EA6">
      <w:pPr>
        <w:ind w:leftChars="250" w:left="525"/>
      </w:pPr>
      <w:r w:rsidRPr="00CE0D59">
        <w:rPr>
          <w:rFonts w:hint="eastAsia"/>
        </w:rPr>
        <w:t>•</w:t>
      </w:r>
      <w:r w:rsidRPr="00CE0D59">
        <w:t xml:space="preserve"> </w:t>
      </w:r>
      <w:r w:rsidRPr="00CE0D59">
        <w:rPr>
          <w:rFonts w:hint="eastAsia"/>
        </w:rPr>
        <w:t>肌の状況により異なる吸光度の光を</w:t>
      </w:r>
      <w:r w:rsidRPr="00CE0D59">
        <w:t>2</w:t>
      </w:r>
      <w:r w:rsidRPr="00CE0D59">
        <w:rPr>
          <w:rFonts w:hint="eastAsia"/>
        </w:rPr>
        <w:t>重もしくは</w:t>
      </w:r>
      <w:r w:rsidRPr="00CE0D59">
        <w:t>3</w:t>
      </w:r>
      <w:r w:rsidRPr="00CE0D59">
        <w:rPr>
          <w:rFonts w:hint="eastAsia"/>
        </w:rPr>
        <w:t>重に当てる場合もあります。</w:t>
      </w:r>
    </w:p>
    <w:p w14:paraId="004F52E5" w14:textId="77777777" w:rsidR="00CF5EA6" w:rsidRPr="00CE0D59" w:rsidRDefault="00CF5EA6" w:rsidP="00CE0D59"/>
    <w:p w14:paraId="14AA93B4" w14:textId="77777777" w:rsidR="00CE0D59" w:rsidRPr="00CF5EA6" w:rsidRDefault="00CE0D59" w:rsidP="00CE0D59">
      <w:pPr>
        <w:rPr>
          <w:rFonts w:ascii="ＭＳ Ｐゴシック" w:eastAsia="ＭＳ Ｐゴシック" w:hAnsi="ＭＳ Ｐゴシック"/>
        </w:rPr>
      </w:pPr>
      <w:r w:rsidRPr="00CF5EA6">
        <w:rPr>
          <w:rFonts w:ascii="ＭＳ Ｐゴシック" w:eastAsia="ＭＳ Ｐゴシック" w:hAnsi="ＭＳ Ｐゴシック"/>
        </w:rPr>
        <w:t>3</w:t>
      </w:r>
      <w:r w:rsidRPr="00CF5EA6">
        <w:rPr>
          <w:rFonts w:ascii="ＭＳ Ｐゴシック" w:eastAsia="ＭＳ Ｐゴシック" w:hAnsi="ＭＳ Ｐゴシック" w:hint="eastAsia"/>
        </w:rPr>
        <w:t>．治療間隔</w:t>
      </w:r>
    </w:p>
    <w:p w14:paraId="6EF1113E" w14:textId="77777777" w:rsidR="00CE0D59" w:rsidRPr="00CE0D59" w:rsidRDefault="00CE0D59" w:rsidP="00CF5EA6">
      <w:pPr>
        <w:ind w:leftChars="250" w:left="525"/>
      </w:pPr>
      <w:r w:rsidRPr="00CE0D59">
        <w:rPr>
          <w:rFonts w:hint="eastAsia"/>
        </w:rPr>
        <w:t>•</w:t>
      </w:r>
      <w:r w:rsidRPr="00CE0D59">
        <w:t xml:space="preserve"> </w:t>
      </w:r>
      <w:r w:rsidRPr="00CE0D59">
        <w:rPr>
          <w:rFonts w:hint="eastAsia"/>
        </w:rPr>
        <w:t>最低</w:t>
      </w:r>
      <w:r w:rsidRPr="00CE0D59">
        <w:t>4</w:t>
      </w:r>
      <w:r w:rsidRPr="00CE0D59">
        <w:rPr>
          <w:rFonts w:hint="eastAsia"/>
        </w:rPr>
        <w:t>週間あけて次の治療を行います。</w:t>
      </w:r>
    </w:p>
    <w:p w14:paraId="01C99216" w14:textId="16EEB483" w:rsidR="00CE0D59" w:rsidRPr="00CE0D59" w:rsidRDefault="00CE0D59" w:rsidP="00CF5EA6">
      <w:pPr>
        <w:ind w:leftChars="250" w:left="525"/>
      </w:pPr>
      <w:r w:rsidRPr="00CE0D59">
        <w:rPr>
          <w:rFonts w:hint="eastAsia"/>
        </w:rPr>
        <w:t>•</w:t>
      </w:r>
      <w:r w:rsidRPr="00CE0D59">
        <w:t xml:space="preserve"> </w:t>
      </w:r>
      <w:r w:rsidRPr="00CE0D59">
        <w:rPr>
          <w:rFonts w:hint="eastAsia"/>
        </w:rPr>
        <w:t>約</w:t>
      </w:r>
      <w:r w:rsidRPr="00CE0D59">
        <w:t>1</w:t>
      </w:r>
      <w:r w:rsidRPr="00CE0D59">
        <w:rPr>
          <w:rFonts w:hint="eastAsia"/>
        </w:rPr>
        <w:t>から</w:t>
      </w:r>
      <w:r w:rsidRPr="00CE0D59">
        <w:t>2</w:t>
      </w:r>
      <w:r w:rsidRPr="00CE0D59">
        <w:rPr>
          <w:rFonts w:hint="eastAsia"/>
        </w:rPr>
        <w:t>カ月ごとに</w:t>
      </w:r>
      <w:r w:rsidRPr="00CE0D59">
        <w:t>3</w:t>
      </w:r>
      <w:r w:rsidRPr="00CE0D59">
        <w:rPr>
          <w:rFonts w:hint="eastAsia"/>
        </w:rPr>
        <w:t>回以上施行すると、自覚的、多角的にも効果を感じられますが、個人差があります。</w:t>
      </w:r>
    </w:p>
    <w:p w14:paraId="2CF5F7B6" w14:textId="77777777" w:rsidR="00CE0D59" w:rsidRPr="00CE0D59" w:rsidRDefault="00CE0D59" w:rsidP="00CF5EA6">
      <w:pPr>
        <w:ind w:leftChars="250" w:left="525"/>
      </w:pPr>
      <w:r w:rsidRPr="00CE0D59">
        <w:rPr>
          <w:rFonts w:hint="eastAsia"/>
        </w:rPr>
        <w:t>•</w:t>
      </w:r>
      <w:r w:rsidRPr="00CE0D59">
        <w:t xml:space="preserve"> </w:t>
      </w:r>
      <w:r w:rsidRPr="00CE0D59">
        <w:rPr>
          <w:rFonts w:hint="eastAsia"/>
        </w:rPr>
        <w:t>各治療ごとに写真撮影をするので、</w:t>
      </w:r>
      <w:r w:rsidRPr="00CE0D59">
        <w:t>2</w:t>
      </w:r>
      <w:r w:rsidRPr="00CE0D59">
        <w:rPr>
          <w:rFonts w:hint="eastAsia"/>
        </w:rPr>
        <w:t>回目以降より比較ができます。</w:t>
      </w:r>
    </w:p>
    <w:p w14:paraId="0BB3E411" w14:textId="77777777" w:rsidR="00CF5EA6" w:rsidRDefault="00CF5EA6" w:rsidP="00CE0D59"/>
    <w:p w14:paraId="732CD0EA" w14:textId="0034FBFE" w:rsidR="00CE0D59" w:rsidRPr="00CF5EA6" w:rsidRDefault="00CE0D59" w:rsidP="00CE0D59">
      <w:pPr>
        <w:rPr>
          <w:rFonts w:ascii="ＭＳ Ｐゴシック" w:eastAsia="ＭＳ Ｐゴシック" w:hAnsi="ＭＳ Ｐゴシック"/>
        </w:rPr>
      </w:pPr>
      <w:r w:rsidRPr="00CF5EA6">
        <w:rPr>
          <w:rFonts w:ascii="ＭＳ Ｐゴシック" w:eastAsia="ＭＳ Ｐゴシック" w:hAnsi="ＭＳ Ｐゴシック"/>
        </w:rPr>
        <w:t>4</w:t>
      </w:r>
      <w:r w:rsidRPr="00CF5EA6">
        <w:rPr>
          <w:rFonts w:ascii="ＭＳ Ｐゴシック" w:eastAsia="ＭＳ Ｐゴシック" w:hAnsi="ＭＳ Ｐゴシック" w:hint="eastAsia"/>
        </w:rPr>
        <w:t>．治療回数</w:t>
      </w:r>
    </w:p>
    <w:p w14:paraId="52156342" w14:textId="5E8FBB89" w:rsidR="00CE0D59" w:rsidRPr="00CE0D59" w:rsidRDefault="00CE0D59" w:rsidP="00CF5EA6">
      <w:pPr>
        <w:ind w:leftChars="250" w:left="525"/>
      </w:pPr>
      <w:r w:rsidRPr="00CE0D59">
        <w:rPr>
          <w:rFonts w:hint="eastAsia"/>
        </w:rPr>
        <w:t>•</w:t>
      </w:r>
      <w:r w:rsidRPr="00CE0D59">
        <w:t xml:space="preserve"> </w:t>
      </w:r>
      <w:r w:rsidRPr="00CE0D59">
        <w:rPr>
          <w:rFonts w:hint="eastAsia"/>
        </w:rPr>
        <w:t>上限はありません。年に</w:t>
      </w:r>
      <w:r w:rsidRPr="00CE0D59">
        <w:t>3</w:t>
      </w:r>
      <w:r w:rsidRPr="00CE0D59">
        <w:rPr>
          <w:rFonts w:hint="eastAsia"/>
        </w:rPr>
        <w:t>回程度施行すると肌の調子がよいと感じられ、肌年齢の若返りを維持できます。</w:t>
      </w:r>
    </w:p>
    <w:p w14:paraId="4FACE16E" w14:textId="77777777" w:rsidR="00CF5EA6" w:rsidRPr="00CF5EA6" w:rsidRDefault="00CF5EA6" w:rsidP="00CE0D59"/>
    <w:p w14:paraId="198DCB86" w14:textId="0F411AC6" w:rsidR="00CE0D59" w:rsidRPr="00CF5EA6" w:rsidRDefault="00CE0D59" w:rsidP="00CE0D59">
      <w:pPr>
        <w:rPr>
          <w:rFonts w:ascii="ＭＳ Ｐゴシック" w:eastAsia="ＭＳ Ｐゴシック" w:hAnsi="ＭＳ Ｐゴシック"/>
        </w:rPr>
      </w:pPr>
      <w:r w:rsidRPr="00CF5EA6">
        <w:rPr>
          <w:rFonts w:ascii="ＭＳ Ｐゴシック" w:eastAsia="ＭＳ Ｐゴシック" w:hAnsi="ＭＳ Ｐゴシック"/>
        </w:rPr>
        <w:t>5</w:t>
      </w:r>
      <w:r w:rsidRPr="00CF5EA6">
        <w:rPr>
          <w:rFonts w:ascii="ＭＳ Ｐゴシック" w:eastAsia="ＭＳ Ｐゴシック" w:hAnsi="ＭＳ Ｐゴシック" w:hint="eastAsia"/>
        </w:rPr>
        <w:t>．副作用について</w:t>
      </w:r>
    </w:p>
    <w:p w14:paraId="2B7FC518" w14:textId="1A9BFAC8" w:rsidR="00CE0D59" w:rsidRPr="00CE0D59" w:rsidRDefault="00CE0D59" w:rsidP="00CF5EA6">
      <w:pPr>
        <w:ind w:leftChars="250" w:left="735" w:hangingChars="100" w:hanging="210"/>
      </w:pPr>
      <w:r w:rsidRPr="00CE0D59">
        <w:rPr>
          <w:rFonts w:hint="eastAsia"/>
        </w:rPr>
        <w:t>•</w:t>
      </w:r>
      <w:r w:rsidRPr="00CE0D59">
        <w:t xml:space="preserve"> </w:t>
      </w:r>
      <w:r w:rsidRPr="00CE0D59">
        <w:rPr>
          <w:rFonts w:hint="eastAsia"/>
        </w:rPr>
        <w:t>初期に数日後に点状のかさぶたや、肌のガサガサ感がでることがありますが週間程</w:t>
      </w:r>
      <w:r w:rsidRPr="00CE0D59">
        <w:rPr>
          <w:rFonts w:hint="eastAsia"/>
        </w:rPr>
        <w:lastRenderedPageBreak/>
        <w:t>度で自然回復します。しみの濃い部分などに水疱等の表面にやけどが生じることがあります。この場合抗生剤軟膏を使用してもらいます。約</w:t>
      </w:r>
      <w:r w:rsidRPr="00CE0D59">
        <w:t>1</w:t>
      </w:r>
      <w:r w:rsidRPr="00CE0D59">
        <w:rPr>
          <w:rFonts w:hint="eastAsia"/>
        </w:rPr>
        <w:t>週間で回復します。その後に炎症後色素沈着が起きることがあります。これは肌の性格によるもので、約</w:t>
      </w:r>
      <w:r w:rsidRPr="00CE0D59">
        <w:t>6</w:t>
      </w:r>
      <w:r w:rsidRPr="00CE0D59">
        <w:rPr>
          <w:rFonts w:hint="eastAsia"/>
        </w:rPr>
        <w:t>カ月で消退することが通常ですが、肌の性格よっては長期にわたり、また軽度の色素沈着が残ることもあります。予測は不可能です。</w:t>
      </w:r>
    </w:p>
    <w:p w14:paraId="7B90219B" w14:textId="77777777" w:rsidR="00CF5EA6" w:rsidRDefault="00CE0D59" w:rsidP="00CF5EA6">
      <w:pPr>
        <w:ind w:leftChars="250" w:left="735" w:hangingChars="100" w:hanging="210"/>
      </w:pPr>
      <w:r w:rsidRPr="00CE0D59">
        <w:rPr>
          <w:rFonts w:hint="eastAsia"/>
        </w:rPr>
        <w:t>•</w:t>
      </w:r>
      <w:r w:rsidRPr="00CE0D59">
        <w:t xml:space="preserve"> </w:t>
      </w:r>
      <w:r w:rsidRPr="00CE0D59">
        <w:rPr>
          <w:rFonts w:hint="eastAsia"/>
        </w:rPr>
        <w:t>生じた場合は内服外用療法を併用します。</w:t>
      </w:r>
    </w:p>
    <w:p w14:paraId="62C5B5D6" w14:textId="77777777" w:rsidR="00CF5EA6" w:rsidRDefault="00CF5EA6" w:rsidP="00CF5EA6">
      <w:pPr>
        <w:ind w:leftChars="250" w:left="735" w:hangingChars="100" w:hanging="210"/>
      </w:pPr>
    </w:p>
    <w:p w14:paraId="412A1CC9" w14:textId="6366332A" w:rsidR="00CE0D59" w:rsidRPr="00CE0D59" w:rsidRDefault="00CE0D59" w:rsidP="00CF5EA6">
      <w:pPr>
        <w:ind w:firstLineChars="100" w:firstLine="210"/>
      </w:pPr>
      <w:r w:rsidRPr="00CE0D59">
        <w:rPr>
          <w:rFonts w:hint="eastAsia"/>
        </w:rPr>
        <w:t>フォトフェイシャル治療は例えると、景観の悪い森があったとき、傷んだ</w:t>
      </w:r>
      <w:r w:rsidRPr="00CE0D59">
        <w:t>1</w:t>
      </w:r>
      <w:r w:rsidRPr="00CE0D59">
        <w:rPr>
          <w:rFonts w:hint="eastAsia"/>
        </w:rPr>
        <w:t>本</w:t>
      </w:r>
      <w:r w:rsidRPr="00CE0D59">
        <w:t>1</w:t>
      </w:r>
      <w:r w:rsidRPr="00CE0D59">
        <w:rPr>
          <w:rFonts w:hint="eastAsia"/>
        </w:rPr>
        <w:t>本の木を</w:t>
      </w:r>
      <w:r w:rsidRPr="00CE0D59">
        <w:t>10</w:t>
      </w:r>
      <w:r w:rsidRPr="00CE0D59">
        <w:rPr>
          <w:rFonts w:hint="eastAsia"/>
        </w:rPr>
        <w:t>％改善することにより、森全体としては</w:t>
      </w:r>
      <w:r w:rsidRPr="00CE0D59">
        <w:t>50</w:t>
      </w:r>
      <w:r w:rsidRPr="00CE0D59">
        <w:rPr>
          <w:rFonts w:hint="eastAsia"/>
        </w:rPr>
        <w:t>％よく見えるようになるという治療法と考えてください。</w:t>
      </w:r>
    </w:p>
    <w:p w14:paraId="3EEC07F6" w14:textId="77777777" w:rsidR="00CF5EA6" w:rsidRPr="00CF5EA6" w:rsidRDefault="00CF5EA6" w:rsidP="00CE0D59"/>
    <w:p w14:paraId="079F1B32" w14:textId="4DF80531" w:rsidR="00CE0D59" w:rsidRPr="00CF5EA6" w:rsidRDefault="00CE0D59" w:rsidP="00CF5EA6">
      <w:pPr>
        <w:jc w:val="right"/>
        <w:rPr>
          <w:rFonts w:ascii="ＭＳ Ｐゴシック" w:eastAsia="ＭＳ Ｐゴシック" w:hAnsi="ＭＳ Ｐゴシック"/>
        </w:rPr>
      </w:pPr>
      <w:r w:rsidRPr="00CF5EA6">
        <w:rPr>
          <w:rFonts w:ascii="ＭＳ Ｐゴシック" w:eastAsia="ＭＳ Ｐゴシック" w:hAnsi="ＭＳ Ｐゴシック" w:hint="eastAsia"/>
        </w:rPr>
        <w:t>年　　　　月　　　　日</w:t>
      </w:r>
    </w:p>
    <w:p w14:paraId="7DE30E46" w14:textId="77777777" w:rsidR="00CE0D59" w:rsidRPr="00CF5EA6" w:rsidRDefault="00CE0D59" w:rsidP="00CF5EA6">
      <w:pPr>
        <w:jc w:val="right"/>
        <w:rPr>
          <w:rFonts w:ascii="ＭＳ Ｐゴシック" w:eastAsia="ＭＳ Ｐゴシック" w:hAnsi="ＭＳ Ｐゴシック"/>
        </w:rPr>
      </w:pPr>
      <w:r w:rsidRPr="00CF5EA6">
        <w:rPr>
          <w:rFonts w:ascii="ＭＳ Ｐゴシック" w:eastAsia="ＭＳ Ｐゴシック" w:hAnsi="ＭＳ Ｐゴシック" w:hint="eastAsia"/>
        </w:rPr>
        <w:t>施設名　　　〇〇〇〇院</w:t>
      </w:r>
    </w:p>
    <w:p w14:paraId="0AA78DB7" w14:textId="77777777" w:rsidR="00CE0D59" w:rsidRPr="00CF5EA6" w:rsidRDefault="00CE0D59" w:rsidP="00CF5EA6">
      <w:pPr>
        <w:jc w:val="right"/>
        <w:rPr>
          <w:rFonts w:ascii="ＭＳ Ｐゴシック" w:eastAsia="ＭＳ Ｐゴシック" w:hAnsi="ＭＳ Ｐゴシック"/>
        </w:rPr>
      </w:pPr>
      <w:r w:rsidRPr="00CF5EA6">
        <w:rPr>
          <w:rFonts w:ascii="ＭＳ Ｐゴシック" w:eastAsia="ＭＳ Ｐゴシック" w:hAnsi="ＭＳ Ｐゴシック" w:hint="eastAsia"/>
        </w:rPr>
        <w:t>診療科　　　皮膚科</w:t>
      </w:r>
    </w:p>
    <w:p w14:paraId="33ACDB06" w14:textId="58F469BD" w:rsidR="003F505F" w:rsidRPr="00CF5EA6" w:rsidRDefault="00CE0D59" w:rsidP="00CF5EA6">
      <w:pPr>
        <w:jc w:val="right"/>
        <w:rPr>
          <w:rFonts w:ascii="ＭＳ Ｐゴシック" w:eastAsia="ＭＳ Ｐゴシック" w:hAnsi="ＭＳ Ｐゴシック"/>
        </w:rPr>
      </w:pPr>
      <w:r w:rsidRPr="00CF5EA6">
        <w:rPr>
          <w:rFonts w:ascii="ＭＳ Ｐゴシック" w:eastAsia="ＭＳ Ｐゴシック" w:hAnsi="ＭＳ Ｐゴシック" w:hint="eastAsia"/>
        </w:rPr>
        <w:t>電話　　△△△</w:t>
      </w:r>
      <w:r w:rsidRPr="00CF5EA6">
        <w:rPr>
          <w:rFonts w:ascii="ＭＳ Ｐゴシック" w:eastAsia="ＭＳ Ｐゴシック" w:hAnsi="ＭＳ Ｐゴシック"/>
        </w:rPr>
        <w:t>-</w:t>
      </w:r>
      <w:r w:rsidRPr="00CF5EA6">
        <w:rPr>
          <w:rFonts w:ascii="ＭＳ Ｐゴシック" w:eastAsia="ＭＳ Ｐゴシック" w:hAnsi="ＭＳ Ｐゴシック" w:hint="eastAsia"/>
        </w:rPr>
        <w:t>×××</w:t>
      </w:r>
      <w:r w:rsidRPr="00CF5EA6">
        <w:rPr>
          <w:rFonts w:ascii="ＭＳ Ｐゴシック" w:eastAsia="ＭＳ Ｐゴシック" w:hAnsi="ＭＳ Ｐゴシック"/>
        </w:rPr>
        <w:t>-</w:t>
      </w:r>
      <w:r w:rsidRPr="00CF5EA6">
        <w:rPr>
          <w:rFonts w:ascii="ＭＳ Ｐゴシック" w:eastAsia="ＭＳ Ｐゴシック" w:hAnsi="ＭＳ Ｐゴシック" w:hint="eastAsia"/>
        </w:rPr>
        <w:t>□□□□</w:t>
      </w:r>
    </w:p>
    <w:sectPr w:rsidR="003F505F" w:rsidRPr="00CF5EA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2F6FA" w14:textId="77777777" w:rsidR="008F17EE" w:rsidRDefault="008F17EE" w:rsidP="000A75AA">
      <w:r>
        <w:separator/>
      </w:r>
    </w:p>
  </w:endnote>
  <w:endnote w:type="continuationSeparator" w:id="0">
    <w:p w14:paraId="6360FEDF" w14:textId="77777777" w:rsidR="008F17EE" w:rsidRDefault="008F17EE" w:rsidP="000A7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DC8FF" w14:textId="77777777" w:rsidR="008F17EE" w:rsidRDefault="008F17EE" w:rsidP="000A75AA">
      <w:r>
        <w:separator/>
      </w:r>
    </w:p>
  </w:footnote>
  <w:footnote w:type="continuationSeparator" w:id="0">
    <w:p w14:paraId="41213B90" w14:textId="77777777" w:rsidR="008F17EE" w:rsidRDefault="008F17EE" w:rsidP="000A75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D59"/>
    <w:rsid w:val="000A75AA"/>
    <w:rsid w:val="001F60B9"/>
    <w:rsid w:val="003F505F"/>
    <w:rsid w:val="0042788C"/>
    <w:rsid w:val="00780483"/>
    <w:rsid w:val="008F17EE"/>
    <w:rsid w:val="00CE0D59"/>
    <w:rsid w:val="00CF5EA6"/>
    <w:rsid w:val="00DD6B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E520DB"/>
  <w15:chartTrackingRefBased/>
  <w15:docId w15:val="{41F6D910-4075-4DAF-94B9-CF291C4B9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E0D5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E0D5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E0D5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E0D5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E0D5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E0D5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E0D5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E0D5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E0D5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E0D5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E0D5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E0D5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E0D5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E0D5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E0D5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E0D5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E0D5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E0D5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E0D5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E0D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0D5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E0D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0D59"/>
    <w:pPr>
      <w:spacing w:before="160" w:after="160"/>
      <w:jc w:val="center"/>
    </w:pPr>
    <w:rPr>
      <w:i/>
      <w:iCs/>
      <w:color w:val="404040" w:themeColor="text1" w:themeTint="BF"/>
    </w:rPr>
  </w:style>
  <w:style w:type="character" w:customStyle="1" w:styleId="a8">
    <w:name w:val="引用文 (文字)"/>
    <w:basedOn w:val="a0"/>
    <w:link w:val="a7"/>
    <w:uiPriority w:val="29"/>
    <w:rsid w:val="00CE0D59"/>
    <w:rPr>
      <w:i/>
      <w:iCs/>
      <w:color w:val="404040" w:themeColor="text1" w:themeTint="BF"/>
    </w:rPr>
  </w:style>
  <w:style w:type="paragraph" w:styleId="a9">
    <w:name w:val="List Paragraph"/>
    <w:basedOn w:val="a"/>
    <w:uiPriority w:val="34"/>
    <w:qFormat/>
    <w:rsid w:val="00CE0D59"/>
    <w:pPr>
      <w:ind w:left="720"/>
      <w:contextualSpacing/>
    </w:pPr>
  </w:style>
  <w:style w:type="character" w:styleId="21">
    <w:name w:val="Intense Emphasis"/>
    <w:basedOn w:val="a0"/>
    <w:uiPriority w:val="21"/>
    <w:qFormat/>
    <w:rsid w:val="00CE0D59"/>
    <w:rPr>
      <w:i/>
      <w:iCs/>
      <w:color w:val="0F4761" w:themeColor="accent1" w:themeShade="BF"/>
    </w:rPr>
  </w:style>
  <w:style w:type="paragraph" w:styleId="22">
    <w:name w:val="Intense Quote"/>
    <w:basedOn w:val="a"/>
    <w:next w:val="a"/>
    <w:link w:val="23"/>
    <w:uiPriority w:val="30"/>
    <w:qFormat/>
    <w:rsid w:val="00CE0D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E0D59"/>
    <w:rPr>
      <w:i/>
      <w:iCs/>
      <w:color w:val="0F4761" w:themeColor="accent1" w:themeShade="BF"/>
    </w:rPr>
  </w:style>
  <w:style w:type="character" w:styleId="24">
    <w:name w:val="Intense Reference"/>
    <w:basedOn w:val="a0"/>
    <w:uiPriority w:val="32"/>
    <w:qFormat/>
    <w:rsid w:val="00CE0D59"/>
    <w:rPr>
      <w:b/>
      <w:bCs/>
      <w:smallCaps/>
      <w:color w:val="0F4761" w:themeColor="accent1" w:themeShade="BF"/>
      <w:spacing w:val="5"/>
    </w:rPr>
  </w:style>
  <w:style w:type="paragraph" w:styleId="aa">
    <w:name w:val="header"/>
    <w:basedOn w:val="a"/>
    <w:link w:val="ab"/>
    <w:uiPriority w:val="99"/>
    <w:unhideWhenUsed/>
    <w:rsid w:val="000A75AA"/>
    <w:pPr>
      <w:tabs>
        <w:tab w:val="center" w:pos="4252"/>
        <w:tab w:val="right" w:pos="8504"/>
      </w:tabs>
      <w:snapToGrid w:val="0"/>
    </w:pPr>
  </w:style>
  <w:style w:type="character" w:customStyle="1" w:styleId="ab">
    <w:name w:val="ヘッダー (文字)"/>
    <w:basedOn w:val="a0"/>
    <w:link w:val="aa"/>
    <w:uiPriority w:val="99"/>
    <w:rsid w:val="000A75AA"/>
  </w:style>
  <w:style w:type="paragraph" w:styleId="ac">
    <w:name w:val="footer"/>
    <w:basedOn w:val="a"/>
    <w:link w:val="ad"/>
    <w:uiPriority w:val="99"/>
    <w:unhideWhenUsed/>
    <w:rsid w:val="000A75AA"/>
    <w:pPr>
      <w:tabs>
        <w:tab w:val="center" w:pos="4252"/>
        <w:tab w:val="right" w:pos="8504"/>
      </w:tabs>
      <w:snapToGrid w:val="0"/>
    </w:pPr>
  </w:style>
  <w:style w:type="character" w:customStyle="1" w:styleId="ad">
    <w:name w:val="フッター (文字)"/>
    <w:basedOn w:val="a0"/>
    <w:link w:val="ac"/>
    <w:uiPriority w:val="99"/>
    <w:rsid w:val="000A75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167</Words>
  <Characters>955</Characters>
  <Application>Microsoft Office Word</Application>
  <DocSecurity>0</DocSecurity>
  <Lines>7</Lines>
  <Paragraphs>2</Paragraphs>
  <ScaleCrop>false</ScaleCrop>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kawahara</dc:creator>
  <cp:keywords/>
  <dc:description/>
  <cp:lastModifiedBy>kawahara</cp:lastModifiedBy>
  <cp:revision>3</cp:revision>
  <dcterms:created xsi:type="dcterms:W3CDTF">2026-02-12T05:02:00Z</dcterms:created>
  <dcterms:modified xsi:type="dcterms:W3CDTF">2026-02-13T01:17:00Z</dcterms:modified>
</cp:coreProperties>
</file>